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23" w:rsidRDefault="00474AEE" w:rsidP="002D6123">
      <w:pPr>
        <w:pStyle w:val="DefaultText1"/>
        <w:rPr>
          <w:rFonts w:ascii="Arial" w:hAnsi="Arial" w:cs="Arial"/>
          <w:b/>
          <w:noProof/>
          <w:sz w:val="28"/>
          <w:szCs w:val="28"/>
        </w:rPr>
      </w:pPr>
      <w:r>
        <w:rPr>
          <w:rFonts w:ascii="Arial" w:hAnsi="Arial" w:cs="Arial"/>
          <w:b/>
          <w:noProof/>
          <w:sz w:val="28"/>
          <w:szCs w:val="28"/>
        </w:rPr>
        <w:t xml:space="preserve">  </w:t>
      </w:r>
      <w:r w:rsidR="0098372F" w:rsidRPr="00973D71">
        <w:rPr>
          <w:noProof/>
          <w:lang w:val="ro-RO" w:eastAsia="ro-RO"/>
        </w:rPr>
        <w:drawing>
          <wp:inline distT="0" distB="0" distL="0" distR="0">
            <wp:extent cx="5786755" cy="1196098"/>
            <wp:effectExtent l="0" t="0" r="0" b="0"/>
            <wp:docPr id="2" name="Picture 2" descr="antet augus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august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6755" cy="1196098"/>
                    </a:xfrm>
                    <a:prstGeom prst="rect">
                      <a:avLst/>
                    </a:prstGeom>
                    <a:noFill/>
                    <a:ln>
                      <a:noFill/>
                    </a:ln>
                  </pic:spPr>
                </pic:pic>
              </a:graphicData>
            </a:graphic>
          </wp:inline>
        </w:drawing>
      </w:r>
    </w:p>
    <w:p w:rsidR="00704895" w:rsidRPr="006B402E" w:rsidRDefault="00704895" w:rsidP="00704895">
      <w:pPr>
        <w:pStyle w:val="Heading1"/>
        <w:jc w:val="both"/>
        <w:rPr>
          <w:rFonts w:ascii="Times New Roman" w:hAnsi="Times New Roman"/>
          <w:sz w:val="22"/>
          <w:szCs w:val="22"/>
        </w:rPr>
      </w:pPr>
      <w:r w:rsidRPr="006B402E">
        <w:rPr>
          <w:rFonts w:ascii="Times New Roman" w:hAnsi="Times New Roman"/>
          <w:sz w:val="22"/>
          <w:szCs w:val="22"/>
        </w:rPr>
        <w:tab/>
      </w:r>
      <w:r w:rsidRPr="006B402E">
        <w:rPr>
          <w:rFonts w:ascii="Times New Roman" w:hAnsi="Times New Roman"/>
          <w:sz w:val="22"/>
          <w:szCs w:val="22"/>
        </w:rPr>
        <w:tab/>
      </w:r>
      <w:r w:rsidRPr="006B402E">
        <w:rPr>
          <w:rFonts w:ascii="Times New Roman" w:hAnsi="Times New Roman"/>
          <w:sz w:val="22"/>
          <w:szCs w:val="22"/>
        </w:rPr>
        <w:tab/>
      </w:r>
      <w:r w:rsidRPr="006B402E">
        <w:rPr>
          <w:rFonts w:ascii="Times New Roman" w:hAnsi="Times New Roman"/>
          <w:sz w:val="22"/>
          <w:szCs w:val="22"/>
        </w:rPr>
        <w:tab/>
      </w:r>
    </w:p>
    <w:p w:rsidR="00704895" w:rsidRPr="00642772" w:rsidRDefault="00704895" w:rsidP="00704895">
      <w:pPr>
        <w:spacing w:after="0"/>
        <w:ind w:firstLine="720"/>
        <w:jc w:val="center"/>
        <w:rPr>
          <w:rFonts w:ascii="Arial" w:hAnsi="Arial" w:cs="Arial"/>
          <w:b/>
          <w:noProof/>
          <w:szCs w:val="28"/>
        </w:rPr>
      </w:pPr>
      <w:r w:rsidRPr="00642772">
        <w:rPr>
          <w:rFonts w:ascii="Arial" w:hAnsi="Arial" w:cs="Arial"/>
          <w:noProof/>
          <w:szCs w:val="28"/>
        </w:rPr>
        <w:t xml:space="preserve">                                                                         </w:t>
      </w:r>
      <w:r>
        <w:rPr>
          <w:rFonts w:ascii="Arial" w:hAnsi="Arial" w:cs="Arial"/>
          <w:noProof/>
          <w:szCs w:val="28"/>
        </w:rPr>
        <w:t xml:space="preserve">    </w:t>
      </w:r>
      <w:r w:rsidRPr="00642772">
        <w:rPr>
          <w:rFonts w:ascii="Arial" w:hAnsi="Arial" w:cs="Arial"/>
          <w:noProof/>
          <w:szCs w:val="28"/>
        </w:rPr>
        <w:t xml:space="preserve"> </w:t>
      </w:r>
      <w:r w:rsidR="006A1352">
        <w:rPr>
          <w:rFonts w:ascii="Arial" w:hAnsi="Arial" w:cs="Arial"/>
          <w:noProof/>
          <w:szCs w:val="28"/>
        </w:rPr>
        <w:t xml:space="preserve">   </w:t>
      </w:r>
      <w:r w:rsidRPr="00642772">
        <w:rPr>
          <w:rFonts w:ascii="Arial" w:hAnsi="Arial" w:cs="Arial"/>
          <w:noProof/>
          <w:szCs w:val="28"/>
        </w:rPr>
        <w:t xml:space="preserve"> </w:t>
      </w:r>
      <w:r w:rsidRPr="00642772">
        <w:rPr>
          <w:rFonts w:ascii="Arial" w:hAnsi="Arial" w:cs="Arial"/>
          <w:b/>
          <w:noProof/>
          <w:szCs w:val="28"/>
        </w:rPr>
        <w:t xml:space="preserve">Aprob </w:t>
      </w:r>
    </w:p>
    <w:p w:rsidR="00704895" w:rsidRPr="00642772" w:rsidRDefault="00704895" w:rsidP="00704895">
      <w:pPr>
        <w:spacing w:after="0"/>
        <w:ind w:firstLine="720"/>
        <w:jc w:val="center"/>
        <w:rPr>
          <w:rFonts w:ascii="Arial" w:hAnsi="Arial" w:cs="Arial"/>
          <w:b/>
          <w:noProof/>
          <w:szCs w:val="28"/>
        </w:rPr>
      </w:pPr>
      <w:r w:rsidRPr="00642772">
        <w:rPr>
          <w:rFonts w:ascii="Arial" w:hAnsi="Arial" w:cs="Arial"/>
          <w:b/>
          <w:noProof/>
          <w:szCs w:val="28"/>
        </w:rPr>
        <w:t xml:space="preserve">                                                                        </w:t>
      </w:r>
      <w:r>
        <w:rPr>
          <w:rFonts w:ascii="Arial" w:hAnsi="Arial" w:cs="Arial"/>
          <w:b/>
          <w:noProof/>
          <w:szCs w:val="28"/>
        </w:rPr>
        <w:t xml:space="preserve">     </w:t>
      </w:r>
      <w:r w:rsidRPr="00642772">
        <w:rPr>
          <w:rFonts w:ascii="Arial" w:hAnsi="Arial" w:cs="Arial"/>
          <w:b/>
          <w:noProof/>
          <w:szCs w:val="28"/>
        </w:rPr>
        <w:t xml:space="preserve">  </w:t>
      </w:r>
      <w:r w:rsidR="006A1352">
        <w:rPr>
          <w:rFonts w:ascii="Arial" w:hAnsi="Arial" w:cs="Arial"/>
          <w:b/>
          <w:noProof/>
          <w:szCs w:val="28"/>
        </w:rPr>
        <w:t xml:space="preserve">    </w:t>
      </w:r>
      <w:r w:rsidRPr="00642772">
        <w:rPr>
          <w:rFonts w:ascii="Arial" w:hAnsi="Arial" w:cs="Arial"/>
          <w:b/>
          <w:noProof/>
          <w:szCs w:val="28"/>
        </w:rPr>
        <w:t xml:space="preserve">  </w:t>
      </w:r>
      <w:r>
        <w:rPr>
          <w:rFonts w:ascii="Arial" w:hAnsi="Arial" w:cs="Arial"/>
          <w:b/>
          <w:noProof/>
          <w:szCs w:val="28"/>
        </w:rPr>
        <w:t>Director General</w:t>
      </w:r>
    </w:p>
    <w:p w:rsidR="00704895" w:rsidRPr="00642772" w:rsidRDefault="00704895" w:rsidP="00704895">
      <w:pPr>
        <w:spacing w:after="0"/>
        <w:ind w:firstLine="720"/>
        <w:rPr>
          <w:rFonts w:ascii="Arial" w:hAnsi="Arial" w:cs="Arial"/>
          <w:b/>
          <w:noProof/>
          <w:szCs w:val="28"/>
        </w:rPr>
      </w:pPr>
      <w:r w:rsidRPr="00642772">
        <w:rPr>
          <w:rFonts w:ascii="Arial" w:hAnsi="Arial" w:cs="Arial"/>
          <w:b/>
          <w:noProof/>
          <w:szCs w:val="28"/>
        </w:rPr>
        <w:t xml:space="preserve">                                                                                </w:t>
      </w:r>
      <w:r>
        <w:rPr>
          <w:rFonts w:ascii="Arial" w:hAnsi="Arial" w:cs="Arial"/>
          <w:b/>
          <w:noProof/>
          <w:szCs w:val="28"/>
        </w:rPr>
        <w:t xml:space="preserve">             </w:t>
      </w:r>
      <w:r w:rsidRPr="00642772">
        <w:rPr>
          <w:rFonts w:ascii="Arial" w:hAnsi="Arial" w:cs="Arial"/>
          <w:b/>
          <w:noProof/>
          <w:szCs w:val="28"/>
        </w:rPr>
        <w:t xml:space="preserve"> </w:t>
      </w:r>
      <w:r>
        <w:rPr>
          <w:rFonts w:ascii="Arial" w:hAnsi="Arial" w:cs="Arial"/>
          <w:b/>
          <w:noProof/>
          <w:szCs w:val="28"/>
        </w:rPr>
        <w:t xml:space="preserve"> </w:t>
      </w:r>
      <w:r w:rsidR="006A1352">
        <w:rPr>
          <w:rFonts w:ascii="Arial" w:hAnsi="Arial" w:cs="Arial"/>
          <w:b/>
          <w:noProof/>
          <w:szCs w:val="28"/>
        </w:rPr>
        <w:t>Gabriela Schmutzer</w:t>
      </w:r>
    </w:p>
    <w:p w:rsidR="001A67F3" w:rsidRDefault="001A67F3" w:rsidP="00704895">
      <w:pPr>
        <w:spacing w:after="0"/>
        <w:jc w:val="center"/>
      </w:pPr>
    </w:p>
    <w:p w:rsidR="00704895" w:rsidRDefault="00374A1D" w:rsidP="00072D7B">
      <w:pPr>
        <w:jc w:val="center"/>
        <w:rPr>
          <w:b/>
          <w:sz w:val="28"/>
          <w:szCs w:val="28"/>
        </w:rPr>
      </w:pPr>
      <w:r w:rsidRPr="007F1D09">
        <w:rPr>
          <w:b/>
          <w:sz w:val="28"/>
          <w:szCs w:val="28"/>
        </w:rPr>
        <w:t>CAIET DE SARCINI</w:t>
      </w:r>
    </w:p>
    <w:p w:rsidR="007F1D09" w:rsidRPr="007F1D09" w:rsidRDefault="007F1D09" w:rsidP="00072D7B">
      <w:pPr>
        <w:jc w:val="center"/>
        <w:rPr>
          <w:b/>
          <w:sz w:val="28"/>
          <w:szCs w:val="28"/>
        </w:rPr>
      </w:pPr>
    </w:p>
    <w:p w:rsidR="00143BB0" w:rsidRPr="007336CF" w:rsidRDefault="00374A1D" w:rsidP="007336CF">
      <w:pPr>
        <w:pStyle w:val="ListParagraph"/>
        <w:numPr>
          <w:ilvl w:val="0"/>
          <w:numId w:val="4"/>
        </w:numPr>
        <w:spacing w:after="0" w:line="240" w:lineRule="auto"/>
        <w:jc w:val="both"/>
        <w:rPr>
          <w:rFonts w:ascii="Times New Roman" w:hAnsi="Times New Roman" w:cs="Times New Roman"/>
          <w:b/>
          <w:sz w:val="24"/>
          <w:szCs w:val="24"/>
        </w:rPr>
      </w:pPr>
      <w:r w:rsidRPr="007336CF">
        <w:rPr>
          <w:rFonts w:ascii="Times New Roman" w:hAnsi="Times New Roman" w:cs="Times New Roman"/>
          <w:b/>
          <w:sz w:val="24"/>
          <w:szCs w:val="24"/>
        </w:rPr>
        <w:t xml:space="preserve">Obiectul </w:t>
      </w:r>
      <w:r w:rsidR="00143BB0" w:rsidRPr="007336CF">
        <w:rPr>
          <w:rFonts w:ascii="Times New Roman" w:hAnsi="Times New Roman" w:cs="Times New Roman"/>
          <w:b/>
          <w:sz w:val="24"/>
          <w:szCs w:val="24"/>
        </w:rPr>
        <w:t>achizitiei:</w:t>
      </w:r>
    </w:p>
    <w:p w:rsidR="00374A1D" w:rsidRDefault="00143BB0" w:rsidP="00374A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Obiectul achizitiei il constituie prestarea serviciilor de paza </w:t>
      </w:r>
      <w:r w:rsidR="009B1CFF">
        <w:rPr>
          <w:rFonts w:ascii="Times New Roman" w:hAnsi="Times New Roman" w:cs="Times New Roman"/>
          <w:sz w:val="24"/>
          <w:szCs w:val="24"/>
        </w:rPr>
        <w:t xml:space="preserve">bunuri si persoane </w:t>
      </w:r>
      <w:r>
        <w:rPr>
          <w:rFonts w:ascii="Times New Roman" w:hAnsi="Times New Roman" w:cs="Times New Roman"/>
          <w:sz w:val="24"/>
          <w:szCs w:val="24"/>
        </w:rPr>
        <w:t>pentru</w:t>
      </w:r>
      <w:r w:rsidR="00374A1D">
        <w:rPr>
          <w:rFonts w:ascii="Times New Roman" w:hAnsi="Times New Roman" w:cs="Times New Roman"/>
          <w:sz w:val="24"/>
          <w:szCs w:val="24"/>
        </w:rPr>
        <w:t xml:space="preserve"> obiectivele</w:t>
      </w:r>
      <w:r w:rsidR="009B1CFF">
        <w:rPr>
          <w:rFonts w:ascii="Times New Roman" w:hAnsi="Times New Roman" w:cs="Times New Roman"/>
          <w:sz w:val="24"/>
          <w:szCs w:val="24"/>
        </w:rPr>
        <w:t xml:space="preserve"> din subordinea Directiei Generale de Asistenta Sociala si Protectia Copilului Sector 6, astfel</w:t>
      </w:r>
      <w:r w:rsidR="00374A1D">
        <w:rPr>
          <w:rFonts w:ascii="Times New Roman" w:hAnsi="Times New Roman" w:cs="Times New Roman"/>
          <w:sz w:val="24"/>
          <w:szCs w:val="24"/>
        </w:rPr>
        <w:t>:</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Palatul Copiilor aflat  în Aleea Ţibleş nr. 64, sector 6;</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Direcția Drumul Sării din Str. Drumul Sării nr. 2D;</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Direcția din Str. Cernișoara, nr. 38-40;</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Centrul Sf Andrei din Str. Aleea Istru nr. 4;</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Centrul Domniţa Bălaşa din Str. Aleea Istru nr. 6;</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Centrul Arlec</w:t>
      </w:r>
      <w:r w:rsidR="006329B2" w:rsidRPr="00DB350B">
        <w:rPr>
          <w:rFonts w:ascii="Times New Roman" w:hAnsi="Times New Roman"/>
          <w:sz w:val="24"/>
          <w:szCs w:val="24"/>
          <w:lang w:val="it-IT"/>
        </w:rPr>
        <w:t>hino din Str. Splaiul Independentei</w:t>
      </w:r>
      <w:r w:rsidRPr="00DB350B">
        <w:rPr>
          <w:rFonts w:ascii="Times New Roman" w:hAnsi="Times New Roman"/>
          <w:sz w:val="24"/>
          <w:szCs w:val="24"/>
          <w:lang w:val="it-IT"/>
        </w:rPr>
        <w:t xml:space="preserve"> nr. 200;</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 xml:space="preserve">CRRN – Drumul Mânăstirea Văratec, nr. 1-5 </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Complex Servicii Sociale din Str. Floare Roşie, nr. 7A;</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it-IT"/>
        </w:rPr>
      </w:pPr>
      <w:r w:rsidRPr="00DB350B">
        <w:rPr>
          <w:rFonts w:ascii="Times New Roman" w:hAnsi="Times New Roman"/>
          <w:sz w:val="24"/>
          <w:szCs w:val="24"/>
          <w:lang w:val="it-IT"/>
        </w:rPr>
        <w:t>Containere din Str. Inspiratiei, nr. 4</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 xml:space="preserve">Centrul de zi Sfinţii Împăraţi Constantin şi Elena, aflat în </w:t>
      </w:r>
      <w:r w:rsidRPr="00DB350B">
        <w:rPr>
          <w:rFonts w:ascii="Times New Roman" w:hAnsi="Times New Roman"/>
          <w:sz w:val="24"/>
          <w:szCs w:val="24"/>
          <w:lang w:val="ro-RO"/>
        </w:rPr>
        <w:t>Str. Valea Ialomiţei, nr. 52</w:t>
      </w:r>
    </w:p>
    <w:p w:rsidR="000C08A6" w:rsidRPr="00DB350B" w:rsidRDefault="000C08A6"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ro-RO"/>
        </w:rPr>
        <w:t>Centrul de zi Sfântul Andrei din str.Aleea Parva 1B</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ro-RO"/>
        </w:rPr>
        <w:t>Centrul de zi Clubul Seniorilor, aflat în Calea Plevnei, nr. 234</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Locaţia din Str. Orşova, nr. 98</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Centrul pentru Persoane Vârstnice Sfântul Mucenic Fanurie, aflat în Str. Drumul Ciorogârla nr. 147A</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Centrul Social Multifuncţional Harap Alb, aflat în Str. Estacadei, nr. 13</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Centrul Social Multifuncţional Pinochio, aflat în Aleea Compozitorilor, nr. 18</w:t>
      </w:r>
    </w:p>
    <w:p w:rsidR="00E64AB0" w:rsidRPr="00DB350B" w:rsidRDefault="00E64AB0"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Centrul Social Multifuncţional Neghiniţă, aflat în Aleea Crăieşti, nr. 1</w:t>
      </w:r>
    </w:p>
    <w:p w:rsidR="002D2B8A" w:rsidRPr="00DB350B" w:rsidRDefault="002D2B8A"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Magazin Social aflat in Calea Crangasi nr.3</w:t>
      </w:r>
    </w:p>
    <w:p w:rsidR="002D2B8A" w:rsidRPr="00DB350B" w:rsidRDefault="002D2B8A" w:rsidP="002D2B8A">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Magazin Social aflat in Aleea Lunca Cernei</w:t>
      </w:r>
    </w:p>
    <w:p w:rsidR="002D2B8A" w:rsidRPr="00DB350B" w:rsidRDefault="002D2B8A"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Casuta aflata in Aleea Istru nr.6</w:t>
      </w:r>
    </w:p>
    <w:p w:rsidR="002D2B8A" w:rsidRPr="00DB350B" w:rsidRDefault="002D2B8A" w:rsidP="00E64AB0">
      <w:pPr>
        <w:pStyle w:val="BodyText2"/>
        <w:numPr>
          <w:ilvl w:val="0"/>
          <w:numId w:val="9"/>
        </w:numPr>
        <w:tabs>
          <w:tab w:val="clear" w:pos="561"/>
        </w:tabs>
        <w:jc w:val="both"/>
        <w:rPr>
          <w:rFonts w:ascii="Times New Roman" w:hAnsi="Times New Roman"/>
          <w:sz w:val="24"/>
          <w:szCs w:val="24"/>
          <w:lang w:val="en-GB"/>
        </w:rPr>
      </w:pPr>
      <w:r w:rsidRPr="00DB350B">
        <w:rPr>
          <w:rFonts w:ascii="Times New Roman" w:hAnsi="Times New Roman"/>
          <w:sz w:val="24"/>
          <w:szCs w:val="24"/>
          <w:lang w:val="en-GB"/>
        </w:rPr>
        <w:t>Cantina Sociala Sfantul Nectarie aflata in Bulevardul Uverturii nr.81</w:t>
      </w:r>
    </w:p>
    <w:p w:rsidR="00AA553C" w:rsidRPr="00AA553C" w:rsidRDefault="00AA553C" w:rsidP="00AA553C">
      <w:pPr>
        <w:pStyle w:val="BodyText"/>
        <w:tabs>
          <w:tab w:val="left" w:pos="142"/>
        </w:tabs>
        <w:rPr>
          <w:rFonts w:ascii="Times New Roman" w:hAnsi="Times New Roman"/>
          <w:sz w:val="24"/>
          <w:szCs w:val="24"/>
          <w:lang w:val="it-IT"/>
        </w:rPr>
      </w:pPr>
    </w:p>
    <w:p w:rsidR="007336CF" w:rsidRPr="007336CF" w:rsidRDefault="007336CF" w:rsidP="007336CF">
      <w:pPr>
        <w:pStyle w:val="ListParagraph"/>
        <w:numPr>
          <w:ilvl w:val="0"/>
          <w:numId w:val="4"/>
        </w:numPr>
        <w:spacing w:after="0" w:line="240" w:lineRule="auto"/>
        <w:jc w:val="both"/>
        <w:rPr>
          <w:rFonts w:ascii="Times New Roman" w:hAnsi="Times New Roman" w:cs="Times New Roman"/>
          <w:b/>
          <w:sz w:val="24"/>
          <w:szCs w:val="24"/>
        </w:rPr>
      </w:pPr>
      <w:r w:rsidRPr="007336CF">
        <w:rPr>
          <w:rFonts w:ascii="Times New Roman" w:hAnsi="Times New Roman" w:cs="Times New Roman"/>
          <w:b/>
          <w:sz w:val="24"/>
          <w:szCs w:val="24"/>
        </w:rPr>
        <w:t>S</w:t>
      </w:r>
      <w:r w:rsidR="00B73F79">
        <w:rPr>
          <w:rFonts w:ascii="Times New Roman" w:hAnsi="Times New Roman" w:cs="Times New Roman"/>
          <w:b/>
          <w:sz w:val="24"/>
          <w:szCs w:val="24"/>
        </w:rPr>
        <w:t>c</w:t>
      </w:r>
      <w:r w:rsidRPr="007336CF">
        <w:rPr>
          <w:rFonts w:ascii="Times New Roman" w:hAnsi="Times New Roman" w:cs="Times New Roman"/>
          <w:b/>
          <w:sz w:val="24"/>
          <w:szCs w:val="24"/>
        </w:rPr>
        <w:t>opul:</w:t>
      </w:r>
    </w:p>
    <w:p w:rsidR="007336CF" w:rsidRPr="007336CF" w:rsidRDefault="007336CF" w:rsidP="00EA363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Asigurarea </w:t>
      </w:r>
      <w:r w:rsidR="009B1CFF">
        <w:rPr>
          <w:rFonts w:ascii="Times New Roman" w:hAnsi="Times New Roman" w:cs="Times New Roman"/>
          <w:sz w:val="24"/>
          <w:szCs w:val="24"/>
        </w:rPr>
        <w:t xml:space="preserve">de </w:t>
      </w:r>
      <w:r>
        <w:rPr>
          <w:rFonts w:ascii="Times New Roman" w:hAnsi="Times New Roman" w:cs="Times New Roman"/>
          <w:sz w:val="24"/>
          <w:szCs w:val="24"/>
        </w:rPr>
        <w:t>pazei si a supravegherei locatiilor sus mentionate care apartin Directiei</w:t>
      </w:r>
      <w:r w:rsidR="00EA3637">
        <w:rPr>
          <w:rFonts w:ascii="Times New Roman" w:hAnsi="Times New Roman" w:cs="Times New Roman"/>
          <w:sz w:val="24"/>
          <w:szCs w:val="24"/>
        </w:rPr>
        <w:t xml:space="preserve"> </w:t>
      </w:r>
      <w:r w:rsidRPr="007336CF">
        <w:rPr>
          <w:rFonts w:ascii="Times New Roman" w:hAnsi="Times New Roman" w:cs="Times New Roman"/>
          <w:sz w:val="24"/>
          <w:szCs w:val="24"/>
        </w:rPr>
        <w:t>Generale de Asistenta Sociala si Protectia Copilului Sector 6</w:t>
      </w:r>
      <w:r w:rsidR="00EA3637">
        <w:rPr>
          <w:rFonts w:ascii="Times New Roman" w:hAnsi="Times New Roman" w:cs="Times New Roman"/>
          <w:sz w:val="24"/>
          <w:szCs w:val="24"/>
        </w:rPr>
        <w:t>.</w:t>
      </w:r>
      <w:r w:rsidRPr="007336CF">
        <w:rPr>
          <w:rFonts w:ascii="Times New Roman" w:hAnsi="Times New Roman" w:cs="Times New Roman"/>
          <w:sz w:val="24"/>
          <w:szCs w:val="24"/>
        </w:rPr>
        <w:t xml:space="preserve"> </w:t>
      </w:r>
    </w:p>
    <w:p w:rsidR="00B165D0" w:rsidRDefault="00B165D0" w:rsidP="00B165D0">
      <w:pPr>
        <w:spacing w:after="0" w:line="240" w:lineRule="auto"/>
        <w:ind w:firstLine="567"/>
        <w:jc w:val="both"/>
        <w:rPr>
          <w:rFonts w:ascii="Times New Roman" w:hAnsi="Times New Roman" w:cs="Times New Roman"/>
          <w:sz w:val="24"/>
          <w:szCs w:val="24"/>
        </w:rPr>
      </w:pPr>
      <w:r w:rsidRPr="007336CF">
        <w:rPr>
          <w:rFonts w:ascii="Times New Roman" w:hAnsi="Times New Roman" w:cs="Times New Roman"/>
          <w:sz w:val="24"/>
          <w:szCs w:val="24"/>
        </w:rPr>
        <w:t>Prezentul caiet se sarcini face parte integranta din documentatia pentru elaborarea si prezentarea ofertei si constituie ansamblul cerintelor pe baza carora se va</w:t>
      </w:r>
      <w:r>
        <w:rPr>
          <w:rFonts w:ascii="Times New Roman" w:hAnsi="Times New Roman" w:cs="Times New Roman"/>
          <w:sz w:val="24"/>
          <w:szCs w:val="24"/>
        </w:rPr>
        <w:t xml:space="preserve"> elabora de catre ofertatnt propunerea financiara.</w:t>
      </w:r>
    </w:p>
    <w:p w:rsidR="00B165D0" w:rsidRDefault="00B165D0" w:rsidP="004508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Cerintele din Caietul de sarcini vor fi considerate ca fiind  obligatorii si minimale. In ace</w:t>
      </w:r>
      <w:r w:rsidR="009B1CFF">
        <w:rPr>
          <w:rFonts w:ascii="Times New Roman" w:hAnsi="Times New Roman" w:cs="Times New Roman"/>
          <w:sz w:val="24"/>
          <w:szCs w:val="24"/>
        </w:rPr>
        <w:t>st sens, orice propunere</w:t>
      </w:r>
      <w:r>
        <w:rPr>
          <w:rFonts w:ascii="Times New Roman" w:hAnsi="Times New Roman" w:cs="Times New Roman"/>
          <w:sz w:val="24"/>
          <w:szCs w:val="24"/>
        </w:rPr>
        <w:t xml:space="preserve"> va fi luata in considerare </w:t>
      </w:r>
      <w:r w:rsidR="004508CA">
        <w:rPr>
          <w:rFonts w:ascii="Times New Roman" w:hAnsi="Times New Roman" w:cs="Times New Roman"/>
          <w:sz w:val="24"/>
          <w:szCs w:val="24"/>
        </w:rPr>
        <w:t>numai in masura in care aceasta</w:t>
      </w:r>
      <w:r>
        <w:rPr>
          <w:rFonts w:ascii="Times New Roman" w:hAnsi="Times New Roman" w:cs="Times New Roman"/>
          <w:sz w:val="24"/>
          <w:szCs w:val="24"/>
        </w:rPr>
        <w:t xml:space="preserve"> asigura un nivel calitativ egal sau superior cerintelor minimale din Caietul de sarcini.</w:t>
      </w:r>
    </w:p>
    <w:p w:rsidR="00C77012" w:rsidRDefault="00C77012" w:rsidP="00AE5916">
      <w:pPr>
        <w:spacing w:after="0" w:line="240" w:lineRule="auto"/>
        <w:ind w:firstLine="567"/>
        <w:jc w:val="both"/>
        <w:rPr>
          <w:rFonts w:ascii="Times New Roman" w:hAnsi="Times New Roman" w:cs="Times New Roman"/>
          <w:sz w:val="24"/>
          <w:szCs w:val="24"/>
        </w:rPr>
      </w:pPr>
    </w:p>
    <w:p w:rsidR="00C77012" w:rsidRDefault="00C77012" w:rsidP="00AE5916">
      <w:pPr>
        <w:spacing w:after="0" w:line="240" w:lineRule="auto"/>
        <w:ind w:firstLine="567"/>
        <w:jc w:val="both"/>
        <w:rPr>
          <w:rFonts w:ascii="Times New Roman" w:hAnsi="Times New Roman" w:cs="Times New Roman"/>
          <w:sz w:val="24"/>
          <w:szCs w:val="24"/>
        </w:rPr>
      </w:pPr>
    </w:p>
    <w:p w:rsidR="00B165D0" w:rsidRDefault="008917E3" w:rsidP="00AE59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Autoritatea contractanta isi propune inche</w:t>
      </w:r>
      <w:r w:rsidR="007338F9">
        <w:rPr>
          <w:rFonts w:ascii="Times New Roman" w:hAnsi="Times New Roman" w:cs="Times New Roman"/>
          <w:sz w:val="24"/>
          <w:szCs w:val="24"/>
        </w:rPr>
        <w:t>ierea unui contract de prestare</w:t>
      </w:r>
      <w:r>
        <w:rPr>
          <w:rFonts w:ascii="Times New Roman" w:hAnsi="Times New Roman" w:cs="Times New Roman"/>
          <w:sz w:val="24"/>
          <w:szCs w:val="24"/>
        </w:rPr>
        <w:t xml:space="preserve"> a serviciilor de paza, in conformitate cu Legea nr. 333/2003 si HG 1010/</w:t>
      </w:r>
      <w:r w:rsidR="006C02D3">
        <w:rPr>
          <w:rFonts w:ascii="Times New Roman" w:hAnsi="Times New Roman" w:cs="Times New Roman"/>
          <w:sz w:val="24"/>
          <w:szCs w:val="24"/>
        </w:rPr>
        <w:t>2004 privind paza obiectivelor, bunurilor si valorilor pen</w:t>
      </w:r>
      <w:r w:rsidR="00B73F79">
        <w:rPr>
          <w:rFonts w:ascii="Times New Roman" w:hAnsi="Times New Roman" w:cs="Times New Roman"/>
          <w:sz w:val="24"/>
          <w:szCs w:val="24"/>
        </w:rPr>
        <w:t>tru obiectivele enume</w:t>
      </w:r>
      <w:r w:rsidR="008F441C">
        <w:rPr>
          <w:rFonts w:ascii="Times New Roman" w:hAnsi="Times New Roman" w:cs="Times New Roman"/>
          <w:sz w:val="24"/>
          <w:szCs w:val="24"/>
        </w:rPr>
        <w:t>r</w:t>
      </w:r>
      <w:r w:rsidR="00B73F79">
        <w:rPr>
          <w:rFonts w:ascii="Times New Roman" w:hAnsi="Times New Roman" w:cs="Times New Roman"/>
          <w:sz w:val="24"/>
          <w:szCs w:val="24"/>
        </w:rPr>
        <w:t>ate mai sus</w:t>
      </w:r>
      <w:r w:rsidR="006C02D3">
        <w:rPr>
          <w:rFonts w:ascii="Times New Roman" w:hAnsi="Times New Roman" w:cs="Times New Roman"/>
          <w:sz w:val="24"/>
          <w:szCs w:val="24"/>
        </w:rPr>
        <w:t>.</w:t>
      </w:r>
    </w:p>
    <w:p w:rsidR="006C02D3" w:rsidRDefault="006C02D3" w:rsidP="00B165D0">
      <w:pPr>
        <w:spacing w:after="0" w:line="240" w:lineRule="auto"/>
        <w:ind w:firstLine="567"/>
        <w:jc w:val="both"/>
        <w:rPr>
          <w:rFonts w:ascii="Times New Roman" w:hAnsi="Times New Roman" w:cs="Times New Roman"/>
          <w:sz w:val="24"/>
          <w:szCs w:val="24"/>
        </w:rPr>
      </w:pPr>
    </w:p>
    <w:p w:rsidR="00B165D0" w:rsidRPr="007336CF" w:rsidRDefault="00B165D0" w:rsidP="007336CF">
      <w:pPr>
        <w:pStyle w:val="ListParagraph"/>
        <w:numPr>
          <w:ilvl w:val="0"/>
          <w:numId w:val="4"/>
        </w:numPr>
        <w:spacing w:after="0" w:line="240" w:lineRule="auto"/>
        <w:jc w:val="both"/>
        <w:rPr>
          <w:rFonts w:ascii="Times New Roman" w:hAnsi="Times New Roman" w:cs="Times New Roman"/>
          <w:b/>
          <w:sz w:val="24"/>
          <w:szCs w:val="24"/>
        </w:rPr>
      </w:pPr>
      <w:r w:rsidRPr="007336CF">
        <w:rPr>
          <w:rFonts w:ascii="Times New Roman" w:hAnsi="Times New Roman" w:cs="Times New Roman"/>
          <w:b/>
          <w:sz w:val="24"/>
          <w:szCs w:val="24"/>
        </w:rPr>
        <w:t>Cerinte obligatorii impuse pentru activitatea de paza</w:t>
      </w:r>
    </w:p>
    <w:p w:rsidR="00B165D0" w:rsidRDefault="00B165D0" w:rsidP="00B165D0">
      <w:pPr>
        <w:spacing w:after="0" w:line="240" w:lineRule="auto"/>
        <w:ind w:firstLine="567"/>
        <w:jc w:val="both"/>
        <w:rPr>
          <w:rFonts w:ascii="Times New Roman" w:hAnsi="Times New Roman" w:cs="Times New Roman"/>
          <w:sz w:val="24"/>
          <w:szCs w:val="24"/>
        </w:rPr>
      </w:pPr>
      <w:r w:rsidRPr="00B165D0">
        <w:rPr>
          <w:rFonts w:ascii="Times New Roman" w:hAnsi="Times New Roman" w:cs="Times New Roman"/>
          <w:sz w:val="24"/>
          <w:szCs w:val="24"/>
        </w:rPr>
        <w:t>Prestatorul trebuie sa asigure paza obiectivului conform planului de paza a bunurilor si valorilor aflate in incinta imobilului cu respectarea consemnelor generale si particulare.</w:t>
      </w:r>
    </w:p>
    <w:p w:rsidR="00B165D0" w:rsidRDefault="00B165D0" w:rsidP="00B165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Agentii de paza si protectie trebuie sa indeplineasca urmatoarele indatoriri:</w:t>
      </w:r>
    </w:p>
    <w:p w:rsidR="00B165D0" w:rsidRDefault="00B165D0"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poarte constumul convenit, ecuso</w:t>
      </w:r>
      <w:r w:rsidR="00A52F79">
        <w:rPr>
          <w:rFonts w:ascii="Times New Roman" w:hAnsi="Times New Roman" w:cs="Times New Roman"/>
          <w:sz w:val="24"/>
          <w:szCs w:val="24"/>
        </w:rPr>
        <w:t>n cu insemnele firmei, mijloc de comunicare-telefon, obiecte de imobilizare</w:t>
      </w:r>
      <w:r>
        <w:rPr>
          <w:rFonts w:ascii="Times New Roman" w:hAnsi="Times New Roman" w:cs="Times New Roman"/>
          <w:sz w:val="24"/>
          <w:szCs w:val="24"/>
        </w:rPr>
        <w:t xml:space="preserve"> precum si aparatura/obiectele necesare si impuse prin legislatia in vigoare care contribuie la buna desfasurare a asigurarii obiectului contractului;</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cunoasca in amanuntime obiectivul si particularitatile sale;</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 asigure paza si apararea integritatii tuturor </w:t>
      </w:r>
      <w:r w:rsidR="00E97801">
        <w:rPr>
          <w:rFonts w:ascii="Times New Roman" w:hAnsi="Times New Roman" w:cs="Times New Roman"/>
          <w:sz w:val="24"/>
          <w:szCs w:val="24"/>
        </w:rPr>
        <w:t xml:space="preserve">persoanelor, </w:t>
      </w:r>
      <w:r>
        <w:rPr>
          <w:rFonts w:ascii="Times New Roman" w:hAnsi="Times New Roman" w:cs="Times New Roman"/>
          <w:sz w:val="24"/>
          <w:szCs w:val="24"/>
        </w:rPr>
        <w:t>bunurilor si valorilor aflate in interiorul obiectivelor;</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Sa-si instiinteze de indata sefii ierarhici superiori despre produserea oricarui eveniment in timpul exercitarii serviciului si despre masurile luate, acestea fiind aduse in regim de urgenta la cunostinta factorilor de conducere a obiectivelor;</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sesizeze politia despre faptele de natura sa prejudicieze patrimoniul unitatii si sa dea conscursul la prinderea infractorilor si recuperarea bunurilor si valorilor;</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raporteze in permanenta factorilor carora le este subordonat evenimentele legate de indeplinirea obligatiilor de serviciu;</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pastreze confidentialitatea deplina in legatura cu activitatea sa si cu datele si informatiile la care are acces in legatura cu obiectivul benefiaciarului;</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poarte permanent in timpul serviciului uniforma si dotarile obligatorii;</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nu paraseasca sub nici un motiv postul, decat in conditii strict prevazute pentru aceasta, prevazute in planul de paza;</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respecte intosmai regulile interne specifice obiectivului pe care il deserveste;</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desfasoare activitatea pentru care a fost angajat cu maxima discretie si cu respect pentru beneficiar, angajatii si clientii/furnizorii acesteia;</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coopereze in permanenta cu factorii desemnati de conducerea beneficiarului in scopul unei bune desfasurari a activitatii de paza si protectie;</w:t>
      </w:r>
    </w:p>
    <w:p w:rsidR="00EF0F35" w:rsidRDefault="00EF0F35"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raspunda pentru prejudiciile cauzate din culpa sa, in calitate de comitent pentru prepusul sau, in stricta conformitate cu legea si alte acte juridice intocmite pentru realizarea acestei raspunderi</w:t>
      </w:r>
      <w:r w:rsidR="00210458">
        <w:rPr>
          <w:rFonts w:ascii="Times New Roman" w:hAnsi="Times New Roman" w:cs="Times New Roman"/>
          <w:sz w:val="24"/>
          <w:szCs w:val="24"/>
        </w:rPr>
        <w:t>;</w:t>
      </w:r>
    </w:p>
    <w:p w:rsidR="00210458" w:rsidRDefault="00210458"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asigure in masura posibilitatilor servicii suplimentare la solicitarea expresa in scris a beneficiarului;</w:t>
      </w:r>
    </w:p>
    <w:p w:rsidR="00210458" w:rsidRDefault="00210458"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verifice la terminarea programului sistemul de inchidere: ferestre, usi birouri, magazie;</w:t>
      </w:r>
    </w:p>
    <w:p w:rsidR="00210458" w:rsidRDefault="00210458"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Prestatorul are obligatia de a presta serviciile prevazute in contract cu profesionalismul si promptitudinea cuvenite angajamentului asumat in confor</w:t>
      </w:r>
      <w:r w:rsidR="00541B8E">
        <w:rPr>
          <w:rFonts w:ascii="Times New Roman" w:hAnsi="Times New Roman" w:cs="Times New Roman"/>
          <w:sz w:val="24"/>
          <w:szCs w:val="24"/>
        </w:rPr>
        <w:t>mitate cu propunerea sa tehnica;</w:t>
      </w:r>
    </w:p>
    <w:p w:rsidR="00541B8E" w:rsidRDefault="00541B8E"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Ofertantul are obligatia de a prezenta la momentul incheierii contractului licenta de f</w:t>
      </w:r>
      <w:r w:rsidR="00E97801">
        <w:rPr>
          <w:rFonts w:ascii="Times New Roman" w:hAnsi="Times New Roman" w:cs="Times New Roman"/>
          <w:sz w:val="24"/>
          <w:szCs w:val="24"/>
        </w:rPr>
        <w:t>unctionare emisa de MAI</w:t>
      </w:r>
      <w:r>
        <w:rPr>
          <w:rFonts w:ascii="Times New Roman" w:hAnsi="Times New Roman" w:cs="Times New Roman"/>
          <w:sz w:val="24"/>
          <w:szCs w:val="24"/>
        </w:rPr>
        <w:t>.</w:t>
      </w:r>
    </w:p>
    <w:p w:rsidR="00541B8E" w:rsidRDefault="00541B8E"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Prestatorul este deplin responsabil pentru prestarea serviciilor in conformitate cu graficul de prestare cuvenita. Totodata este raspunzator atat de siguranta tuturor operatiunilor si metodelor de prestare utilizate, cat si de calificarea personalului folosit pe toata durata contratului;</w:t>
      </w:r>
    </w:p>
    <w:p w:rsidR="00541B8E" w:rsidRDefault="00541B8E" w:rsidP="00B165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Prestatorul este obligat sa respecte conditiile impus ede legislatia in vigoare privind paza si protectia unitatii, protectia muncii, prevenirea si stingerea incendiilor precum si protectia mediului;</w:t>
      </w:r>
    </w:p>
    <w:p w:rsidR="0098372F" w:rsidRDefault="0098372F" w:rsidP="0098372F">
      <w:pPr>
        <w:spacing w:after="0" w:line="240" w:lineRule="auto"/>
        <w:jc w:val="both"/>
        <w:rPr>
          <w:rFonts w:ascii="Times New Roman" w:hAnsi="Times New Roman" w:cs="Times New Roman"/>
          <w:sz w:val="24"/>
          <w:szCs w:val="24"/>
        </w:rPr>
      </w:pPr>
    </w:p>
    <w:p w:rsidR="0098372F" w:rsidRDefault="0098372F" w:rsidP="0098372F">
      <w:pPr>
        <w:spacing w:after="0" w:line="240" w:lineRule="auto"/>
        <w:jc w:val="both"/>
        <w:rPr>
          <w:rFonts w:ascii="Times New Roman" w:hAnsi="Times New Roman" w:cs="Times New Roman"/>
          <w:sz w:val="24"/>
          <w:szCs w:val="24"/>
        </w:rPr>
      </w:pPr>
    </w:p>
    <w:p w:rsidR="0098372F" w:rsidRPr="0098372F" w:rsidRDefault="0098372F" w:rsidP="0098372F">
      <w:pPr>
        <w:spacing w:after="0" w:line="240" w:lineRule="auto"/>
        <w:jc w:val="both"/>
        <w:rPr>
          <w:rFonts w:ascii="Times New Roman" w:hAnsi="Times New Roman" w:cs="Times New Roman"/>
          <w:sz w:val="24"/>
          <w:szCs w:val="24"/>
        </w:rPr>
      </w:pPr>
    </w:p>
    <w:p w:rsidR="00C77012" w:rsidRPr="0098372F" w:rsidRDefault="00541B8E" w:rsidP="00C77012">
      <w:pPr>
        <w:pStyle w:val="ListParagraph"/>
        <w:numPr>
          <w:ilvl w:val="0"/>
          <w:numId w:val="2"/>
        </w:numPr>
        <w:spacing w:after="0" w:line="240" w:lineRule="auto"/>
        <w:jc w:val="both"/>
        <w:rPr>
          <w:rFonts w:ascii="Times New Roman" w:hAnsi="Times New Roman" w:cs="Times New Roman"/>
          <w:sz w:val="24"/>
          <w:szCs w:val="24"/>
        </w:rPr>
      </w:pPr>
      <w:r w:rsidRPr="00704895">
        <w:rPr>
          <w:rFonts w:ascii="Times New Roman" w:hAnsi="Times New Roman" w:cs="Times New Roman"/>
          <w:sz w:val="24"/>
          <w:szCs w:val="24"/>
        </w:rPr>
        <w:t>Instruirea personalului de paza revine prestatorului precum si raspunderea care incu</w:t>
      </w:r>
      <w:r w:rsidR="005B51D2" w:rsidRPr="00704895">
        <w:rPr>
          <w:rFonts w:ascii="Times New Roman" w:hAnsi="Times New Roman" w:cs="Times New Roman"/>
          <w:sz w:val="24"/>
          <w:szCs w:val="24"/>
        </w:rPr>
        <w:t>m</w:t>
      </w:r>
      <w:r w:rsidRPr="00704895">
        <w:rPr>
          <w:rFonts w:ascii="Times New Roman" w:hAnsi="Times New Roman" w:cs="Times New Roman"/>
          <w:sz w:val="24"/>
          <w:szCs w:val="24"/>
        </w:rPr>
        <w:t>ba</w:t>
      </w:r>
      <w:r w:rsidR="005B51D2" w:rsidRPr="00704895">
        <w:rPr>
          <w:rFonts w:ascii="Times New Roman" w:hAnsi="Times New Roman" w:cs="Times New Roman"/>
          <w:sz w:val="24"/>
          <w:szCs w:val="24"/>
        </w:rPr>
        <w:t xml:space="preserve"> din nerespectarea prevederilor legale;</w:t>
      </w:r>
    </w:p>
    <w:p w:rsidR="005B51D2" w:rsidRPr="00B348F0" w:rsidRDefault="005B51D2" w:rsidP="00B165D0">
      <w:pPr>
        <w:pStyle w:val="ListParagraph"/>
        <w:numPr>
          <w:ilvl w:val="0"/>
          <w:numId w:val="2"/>
        </w:numPr>
        <w:spacing w:after="0" w:line="240" w:lineRule="auto"/>
        <w:jc w:val="both"/>
        <w:rPr>
          <w:rFonts w:ascii="Times New Roman" w:hAnsi="Times New Roman" w:cs="Times New Roman"/>
          <w:sz w:val="24"/>
          <w:szCs w:val="24"/>
        </w:rPr>
      </w:pPr>
      <w:r w:rsidRPr="00704895">
        <w:rPr>
          <w:rFonts w:ascii="Times New Roman" w:hAnsi="Times New Roman" w:cs="Times New Roman"/>
          <w:sz w:val="24"/>
          <w:szCs w:val="24"/>
        </w:rPr>
        <w:t>Prestatorul va suporta sanctiunile aplicate in urma controalelor organelor</w:t>
      </w:r>
      <w:r w:rsidRPr="00B348F0">
        <w:rPr>
          <w:rFonts w:ascii="Times New Roman" w:hAnsi="Times New Roman" w:cs="Times New Roman"/>
          <w:sz w:val="24"/>
          <w:szCs w:val="24"/>
        </w:rPr>
        <w:t xml:space="preserve"> abilitate, in situatia in care prestatorul este sanctionat in mod repetat, beneficiarul va denunta unilateral contractul;</w:t>
      </w:r>
    </w:p>
    <w:p w:rsidR="005B51D2" w:rsidRDefault="005B51D2" w:rsidP="00B165D0">
      <w:pPr>
        <w:pStyle w:val="ListParagraph"/>
        <w:numPr>
          <w:ilvl w:val="0"/>
          <w:numId w:val="2"/>
        </w:numPr>
        <w:spacing w:after="0" w:line="240" w:lineRule="auto"/>
        <w:jc w:val="both"/>
        <w:rPr>
          <w:rFonts w:ascii="Times New Roman" w:hAnsi="Times New Roman" w:cs="Times New Roman"/>
          <w:sz w:val="24"/>
          <w:szCs w:val="24"/>
        </w:rPr>
      </w:pPr>
      <w:r w:rsidRPr="00B348F0">
        <w:rPr>
          <w:rFonts w:ascii="Times New Roman" w:hAnsi="Times New Roman" w:cs="Times New Roman"/>
          <w:sz w:val="24"/>
          <w:szCs w:val="24"/>
        </w:rPr>
        <w:t xml:space="preserve">In situatiile sustragerilor de bunuri din unitate si in urma cercetarilor efectuate de organele de politie, daca se constata vinovatia agentilor de paza, prejudiciul va fi recuperat </w:t>
      </w:r>
      <w:r w:rsidR="00B348F0" w:rsidRPr="00B348F0">
        <w:rPr>
          <w:rFonts w:ascii="Times New Roman" w:hAnsi="Times New Roman" w:cs="Times New Roman"/>
          <w:sz w:val="24"/>
          <w:szCs w:val="24"/>
        </w:rPr>
        <w:t>de la prestator;</w:t>
      </w:r>
    </w:p>
    <w:p w:rsidR="00B348F0" w:rsidRPr="00B348F0" w:rsidRDefault="00B348F0" w:rsidP="00B165D0">
      <w:pPr>
        <w:pStyle w:val="ListParagraph"/>
        <w:numPr>
          <w:ilvl w:val="0"/>
          <w:numId w:val="2"/>
        </w:numPr>
        <w:spacing w:after="0" w:line="240" w:lineRule="auto"/>
        <w:jc w:val="both"/>
        <w:rPr>
          <w:rFonts w:ascii="Times New Roman" w:hAnsi="Times New Roman" w:cs="Times New Roman"/>
          <w:sz w:val="24"/>
          <w:szCs w:val="24"/>
        </w:rPr>
      </w:pPr>
      <w:r w:rsidRPr="00B348F0">
        <w:rPr>
          <w:rFonts w:ascii="Times New Roman" w:hAnsi="Times New Roman" w:cs="Times New Roman"/>
          <w:sz w:val="24"/>
          <w:szCs w:val="24"/>
        </w:rPr>
        <w:t xml:space="preserve">Sa </w:t>
      </w:r>
      <w:r w:rsidR="00067529">
        <w:rPr>
          <w:rFonts w:ascii="Times New Roman" w:hAnsi="Times New Roman" w:cs="Times New Roman"/>
          <w:sz w:val="24"/>
          <w:szCs w:val="24"/>
        </w:rPr>
        <w:t xml:space="preserve">elaboreze, sa </w:t>
      </w:r>
      <w:r w:rsidR="004508CA">
        <w:rPr>
          <w:rFonts w:ascii="Times New Roman" w:hAnsi="Times New Roman" w:cs="Times New Roman"/>
          <w:sz w:val="24"/>
          <w:szCs w:val="24"/>
        </w:rPr>
        <w:t xml:space="preserve">avizeze </w:t>
      </w:r>
      <w:r w:rsidR="00067529">
        <w:rPr>
          <w:rFonts w:ascii="Times New Roman" w:hAnsi="Times New Roman" w:cs="Times New Roman"/>
          <w:sz w:val="24"/>
          <w:szCs w:val="24"/>
        </w:rPr>
        <w:t>si sa depuna la sectiile de politie planurile</w:t>
      </w:r>
      <w:r w:rsidRPr="00B348F0">
        <w:rPr>
          <w:rFonts w:ascii="Times New Roman" w:hAnsi="Times New Roman" w:cs="Times New Roman"/>
          <w:sz w:val="24"/>
          <w:szCs w:val="24"/>
        </w:rPr>
        <w:t xml:space="preserve"> de paza</w:t>
      </w:r>
      <w:r w:rsidR="004508CA">
        <w:rPr>
          <w:rFonts w:ascii="Times New Roman" w:hAnsi="Times New Roman" w:cs="Times New Roman"/>
          <w:sz w:val="24"/>
          <w:szCs w:val="24"/>
        </w:rPr>
        <w:t xml:space="preserve"> pentru fiecare dintre locatiile in care presteaza serviciile de paza</w:t>
      </w:r>
      <w:r w:rsidRPr="00B348F0">
        <w:rPr>
          <w:rFonts w:ascii="Times New Roman" w:hAnsi="Times New Roman" w:cs="Times New Roman"/>
          <w:sz w:val="24"/>
          <w:szCs w:val="24"/>
        </w:rPr>
        <w:t>.</w:t>
      </w:r>
    </w:p>
    <w:p w:rsidR="00541B8E" w:rsidRPr="00D35AB2" w:rsidRDefault="00541B8E" w:rsidP="00D35AB2">
      <w:pPr>
        <w:spacing w:after="0" w:line="240" w:lineRule="auto"/>
        <w:jc w:val="both"/>
        <w:rPr>
          <w:rFonts w:ascii="Times New Roman" w:hAnsi="Times New Roman" w:cs="Times New Roman"/>
          <w:color w:val="FF0000"/>
          <w:sz w:val="24"/>
          <w:szCs w:val="24"/>
        </w:rPr>
      </w:pPr>
    </w:p>
    <w:p w:rsidR="009D5E6F" w:rsidRPr="004E0D47" w:rsidRDefault="007336CF" w:rsidP="004E0D4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Specificatii tehnice obligatorii</w:t>
      </w:r>
      <w:r w:rsidR="00F96684" w:rsidRPr="00F96684">
        <w:rPr>
          <w:rFonts w:ascii="Times New Roman" w:hAnsi="Times New Roman" w:cs="Times New Roman"/>
          <w:b/>
          <w:sz w:val="24"/>
          <w:szCs w:val="24"/>
        </w:rPr>
        <w:t xml:space="preserve"> </w:t>
      </w:r>
    </w:p>
    <w:p w:rsidR="00DB350B" w:rsidRPr="00DB350B" w:rsidRDefault="00DB350B" w:rsidP="00DB350B">
      <w:pPr>
        <w:numPr>
          <w:ilvl w:val="0"/>
          <w:numId w:val="10"/>
        </w:numPr>
        <w:spacing w:after="0" w:line="240" w:lineRule="auto"/>
        <w:jc w:val="both"/>
        <w:rPr>
          <w:rFonts w:ascii="Times New Roman" w:eastAsia="Times New Roman" w:hAnsi="Times New Roman" w:cs="Times New Roman"/>
          <w:sz w:val="24"/>
          <w:szCs w:val="24"/>
          <w:lang w:val="de-DE"/>
        </w:rPr>
      </w:pPr>
      <w:r w:rsidRPr="00DB350B">
        <w:rPr>
          <w:rFonts w:ascii="Times New Roman" w:eastAsia="Times New Roman" w:hAnsi="Times New Roman" w:cs="Times New Roman"/>
          <w:sz w:val="24"/>
          <w:szCs w:val="24"/>
          <w:lang w:val="it-IT"/>
        </w:rPr>
        <w:t xml:space="preserve">1 post în program de 24 ore din 24 (luni-duminică), situat in Str. </w:t>
      </w:r>
      <w:r w:rsidRPr="00DB350B">
        <w:rPr>
          <w:rFonts w:ascii="Times New Roman" w:eastAsia="Times New Roman" w:hAnsi="Times New Roman" w:cs="Times New Roman"/>
          <w:sz w:val="24"/>
          <w:szCs w:val="24"/>
          <w:lang w:val="en-GB"/>
        </w:rPr>
        <w:t xml:space="preserve">Ţibleş nr. 64 </w:t>
      </w:r>
    </w:p>
    <w:p w:rsidR="00DB350B" w:rsidRPr="00DB350B" w:rsidRDefault="00DB350B" w:rsidP="00DB350B">
      <w:pPr>
        <w:numPr>
          <w:ilvl w:val="0"/>
          <w:numId w:val="10"/>
        </w:numPr>
        <w:spacing w:after="0" w:line="240" w:lineRule="auto"/>
        <w:jc w:val="both"/>
        <w:rPr>
          <w:rFonts w:ascii="Times New Roman" w:eastAsia="Times New Roman" w:hAnsi="Times New Roman" w:cs="Times New Roman"/>
          <w:sz w:val="24"/>
          <w:szCs w:val="24"/>
          <w:lang w:val="de-DE"/>
        </w:rPr>
      </w:pPr>
      <w:r w:rsidRPr="00DB350B">
        <w:rPr>
          <w:rFonts w:ascii="Times New Roman" w:eastAsia="Times New Roman" w:hAnsi="Times New Roman" w:cs="Times New Roman"/>
          <w:sz w:val="24"/>
          <w:szCs w:val="24"/>
          <w:lang w:val="en-GB"/>
        </w:rPr>
        <w:t>1</w:t>
      </w:r>
      <w:r w:rsidRPr="00DB350B">
        <w:rPr>
          <w:rFonts w:ascii="Times New Roman" w:eastAsia="Times New Roman" w:hAnsi="Times New Roman" w:cs="Times New Roman"/>
          <w:sz w:val="24"/>
          <w:szCs w:val="24"/>
          <w:lang w:val="de-DE"/>
        </w:rPr>
        <w:t xml:space="preserve"> post în program de 12 ore din 24 (luni-vineri, zi) situat în Dr. Sării nr. 2;</w:t>
      </w:r>
    </w:p>
    <w:p w:rsidR="00DB350B" w:rsidRPr="00DB350B" w:rsidRDefault="00DB350B" w:rsidP="00DB350B">
      <w:pPr>
        <w:numPr>
          <w:ilvl w:val="0"/>
          <w:numId w:val="10"/>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de-DE"/>
        </w:rPr>
        <w:t>1</w:t>
      </w:r>
      <w:r w:rsidRPr="00DB350B">
        <w:rPr>
          <w:rFonts w:ascii="Times New Roman" w:eastAsia="Times New Roman" w:hAnsi="Times New Roman" w:cs="Times New Roman"/>
          <w:sz w:val="24"/>
          <w:szCs w:val="24"/>
          <w:lang w:val="it-IT"/>
        </w:rPr>
        <w:t xml:space="preserve"> post în program de 24 ore din 24 (luni-duminica), situat în Str. Cernișoara nr. 38-40;</w:t>
      </w:r>
    </w:p>
    <w:p w:rsidR="00DB350B" w:rsidRPr="00DB350B" w:rsidRDefault="00DB350B" w:rsidP="00DB350B">
      <w:pPr>
        <w:numPr>
          <w:ilvl w:val="0"/>
          <w:numId w:val="10"/>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2 posturi în program de 24 ore din 24 (luni-duminică), situat în Splaiul Independentei nr. 200 - Arlechino;</w:t>
      </w:r>
    </w:p>
    <w:p w:rsidR="00DB350B" w:rsidRPr="00DB350B" w:rsidRDefault="00DB350B" w:rsidP="00DB350B">
      <w:pPr>
        <w:numPr>
          <w:ilvl w:val="0"/>
          <w:numId w:val="10"/>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1 post în program de 24 ore din 24 (luni-duminică), situat în Aleea Istru nr. 4- Sf. Andrei;</w:t>
      </w:r>
    </w:p>
    <w:p w:rsidR="00DB350B" w:rsidRPr="00DB350B" w:rsidRDefault="00DB350B" w:rsidP="00DB350B">
      <w:pPr>
        <w:numPr>
          <w:ilvl w:val="0"/>
          <w:numId w:val="10"/>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1 post în program de 12 ore din 24 (luni-duminică, noapte), situat în Aleea Istru nr. 6- Domnița Bălașa;</w:t>
      </w:r>
    </w:p>
    <w:p w:rsidR="00DB350B" w:rsidRPr="00DB350B" w:rsidRDefault="00DB350B" w:rsidP="00DB350B">
      <w:pPr>
        <w:numPr>
          <w:ilvl w:val="0"/>
          <w:numId w:val="10"/>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2 posturi în program de 24 ore din 24 (luni-duminică), situat CRRN – Drumul Mânăstirea Văratec, nr. 1-5</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1 post în program de 24  ore din 24 (luni-duminică) Complex Servicii Sociale din Str. Floare Roşie, nr. 7A;</w:t>
      </w:r>
    </w:p>
    <w:p w:rsidR="00DB350B" w:rsidRPr="00DB350B" w:rsidRDefault="00DB350B" w:rsidP="00DB350B">
      <w:pPr>
        <w:numPr>
          <w:ilvl w:val="0"/>
          <w:numId w:val="9"/>
        </w:numPr>
        <w:tabs>
          <w:tab w:val="left" w:pos="561"/>
        </w:tabs>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 xml:space="preserve">   1 post în program de 12 de ore din 24 (luni-vineri, zi) Complex Servicii Sociale din Str. Floare Roşie, nr. 7A;</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1 post în program de 12 ore din 24 (luni-duminică, noapte) Containere din Str. Inspiraţiei, nr. 4</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de-DE"/>
        </w:rPr>
      </w:pPr>
      <w:r w:rsidRPr="00DB350B">
        <w:rPr>
          <w:rFonts w:ascii="Times New Roman" w:eastAsia="Times New Roman" w:hAnsi="Times New Roman" w:cs="Times New Roman"/>
          <w:sz w:val="24"/>
          <w:szCs w:val="24"/>
          <w:lang w:val="it-IT"/>
        </w:rPr>
        <w:t xml:space="preserve">1 post în program de 12 ore din 24 (luni-duminica, zi), situat </w:t>
      </w:r>
      <w:r w:rsidRPr="00DB350B">
        <w:rPr>
          <w:rFonts w:ascii="Times New Roman" w:eastAsia="Times New Roman" w:hAnsi="Times New Roman" w:cs="Times New Roman"/>
          <w:sz w:val="24"/>
          <w:szCs w:val="24"/>
          <w:lang w:val="en-GB"/>
        </w:rPr>
        <w:t xml:space="preserve">în </w:t>
      </w:r>
      <w:r w:rsidRPr="00DB350B">
        <w:rPr>
          <w:rFonts w:ascii="Times New Roman" w:eastAsia="Times New Roman" w:hAnsi="Times New Roman" w:cs="Times New Roman"/>
          <w:sz w:val="24"/>
          <w:szCs w:val="24"/>
        </w:rPr>
        <w:t>Str. Valea Ialomiţei, nr. 52, CSM C-tin si Elena</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1 post în program de 12 ore din 24 (luni-</w:t>
      </w:r>
      <w:r w:rsidRPr="00DB350B">
        <w:rPr>
          <w:rFonts w:ascii="Times New Roman" w:eastAsia="Times New Roman" w:hAnsi="Times New Roman" w:cs="Times New Roman"/>
          <w:sz w:val="24"/>
          <w:szCs w:val="24"/>
          <w:lang w:val="en-US"/>
        </w:rPr>
        <w:t xml:space="preserve"> </w:t>
      </w:r>
      <w:r w:rsidRPr="00DB350B">
        <w:rPr>
          <w:rFonts w:ascii="Times New Roman" w:eastAsia="Times New Roman" w:hAnsi="Times New Roman" w:cs="Times New Roman"/>
          <w:sz w:val="24"/>
          <w:szCs w:val="24"/>
          <w:lang w:val="it-IT"/>
        </w:rPr>
        <w:t xml:space="preserve">duminica, zi), situat </w:t>
      </w:r>
      <w:r w:rsidRPr="00DB350B">
        <w:rPr>
          <w:rFonts w:ascii="Times New Roman" w:eastAsia="Times New Roman" w:hAnsi="Times New Roman" w:cs="Times New Roman"/>
          <w:sz w:val="24"/>
          <w:szCs w:val="24"/>
        </w:rPr>
        <w:t>în Calea Plevnei, nr. 234</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de-DE"/>
        </w:rPr>
        <w:t>1</w:t>
      </w:r>
      <w:r w:rsidRPr="00DB350B">
        <w:rPr>
          <w:rFonts w:ascii="Times New Roman" w:eastAsia="Times New Roman" w:hAnsi="Times New Roman" w:cs="Times New Roman"/>
          <w:sz w:val="24"/>
          <w:szCs w:val="24"/>
          <w:lang w:val="it-IT"/>
        </w:rPr>
        <w:t xml:space="preserve"> post în program de 12 ore din 24 (luni-</w:t>
      </w:r>
      <w:r w:rsidRPr="00DB350B">
        <w:rPr>
          <w:rFonts w:ascii="Times New Roman" w:eastAsia="Times New Roman" w:hAnsi="Times New Roman" w:cs="Times New Roman"/>
          <w:sz w:val="24"/>
          <w:szCs w:val="24"/>
          <w:lang w:val="en-US"/>
        </w:rPr>
        <w:t xml:space="preserve"> </w:t>
      </w:r>
      <w:r w:rsidRPr="00DB350B">
        <w:rPr>
          <w:rFonts w:ascii="Times New Roman" w:eastAsia="Times New Roman" w:hAnsi="Times New Roman" w:cs="Times New Roman"/>
          <w:sz w:val="24"/>
          <w:szCs w:val="24"/>
          <w:lang w:val="it-IT"/>
        </w:rPr>
        <w:t xml:space="preserve">vineri, zi), situat în </w:t>
      </w:r>
      <w:r w:rsidRPr="00DB350B">
        <w:rPr>
          <w:rFonts w:ascii="Times New Roman" w:eastAsia="Times New Roman" w:hAnsi="Times New Roman" w:cs="Times New Roman"/>
          <w:sz w:val="24"/>
          <w:szCs w:val="24"/>
          <w:lang w:val="en-GB"/>
        </w:rPr>
        <w:t>Str. Orşova, nr. 98</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de-DE"/>
        </w:rPr>
        <w:t>1</w:t>
      </w:r>
      <w:r w:rsidRPr="00DB350B">
        <w:rPr>
          <w:rFonts w:ascii="Times New Roman" w:eastAsia="Times New Roman" w:hAnsi="Times New Roman" w:cs="Times New Roman"/>
          <w:sz w:val="24"/>
          <w:szCs w:val="24"/>
          <w:lang w:val="it-IT"/>
        </w:rPr>
        <w:t xml:space="preserve"> post în program de 24 ore din 24 (luni-</w:t>
      </w:r>
      <w:r w:rsidRPr="00DB350B">
        <w:rPr>
          <w:rFonts w:ascii="Times New Roman" w:eastAsia="Times New Roman" w:hAnsi="Times New Roman" w:cs="Times New Roman"/>
          <w:sz w:val="24"/>
          <w:szCs w:val="24"/>
          <w:lang w:val="en-US"/>
        </w:rPr>
        <w:t xml:space="preserve"> </w:t>
      </w:r>
      <w:r w:rsidRPr="00DB350B">
        <w:rPr>
          <w:rFonts w:ascii="Times New Roman" w:eastAsia="Times New Roman" w:hAnsi="Times New Roman" w:cs="Times New Roman"/>
          <w:sz w:val="24"/>
          <w:szCs w:val="24"/>
          <w:lang w:val="it-IT"/>
        </w:rPr>
        <w:t>duminica), situat în</w:t>
      </w:r>
      <w:r w:rsidRPr="00DB350B">
        <w:rPr>
          <w:rFonts w:ascii="Times New Roman" w:eastAsia="Times New Roman" w:hAnsi="Times New Roman" w:cs="Times New Roman"/>
          <w:sz w:val="24"/>
          <w:szCs w:val="24"/>
          <w:lang w:val="en-GB"/>
        </w:rPr>
        <w:t xml:space="preserve"> Str. Drumul Ciorogârla nr. 147A, Fanurie</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de-DE"/>
        </w:rPr>
        <w:t>1</w:t>
      </w:r>
      <w:r w:rsidRPr="00DB350B">
        <w:rPr>
          <w:rFonts w:ascii="Times New Roman" w:eastAsia="Times New Roman" w:hAnsi="Times New Roman" w:cs="Times New Roman"/>
          <w:sz w:val="24"/>
          <w:szCs w:val="24"/>
          <w:lang w:val="it-IT"/>
        </w:rPr>
        <w:t xml:space="preserve"> post în program de 24 ore din 24 (luni-duminica, zi), situat în</w:t>
      </w:r>
      <w:r w:rsidRPr="00DB350B">
        <w:rPr>
          <w:rFonts w:ascii="Times New Roman" w:eastAsia="Times New Roman" w:hAnsi="Times New Roman" w:cs="Times New Roman"/>
          <w:sz w:val="24"/>
          <w:szCs w:val="24"/>
          <w:lang w:val="en-GB"/>
        </w:rPr>
        <w:t xml:space="preserve"> Str. Estacadei, nr. 13 – CSM Harap Alb</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de-DE"/>
        </w:rPr>
        <w:t xml:space="preserve">1 </w:t>
      </w:r>
      <w:r w:rsidRPr="00DB350B">
        <w:rPr>
          <w:rFonts w:ascii="Times New Roman" w:eastAsia="Times New Roman" w:hAnsi="Times New Roman" w:cs="Times New Roman"/>
          <w:sz w:val="24"/>
          <w:szCs w:val="24"/>
          <w:lang w:val="it-IT"/>
        </w:rPr>
        <w:t>post în program de 24 ore din 24 (luni-duminica, zi), situat în</w:t>
      </w:r>
      <w:r w:rsidRPr="00DB350B">
        <w:rPr>
          <w:rFonts w:ascii="Times New Roman" w:eastAsia="Times New Roman" w:hAnsi="Times New Roman" w:cs="Times New Roman"/>
          <w:sz w:val="24"/>
          <w:szCs w:val="24"/>
          <w:lang w:val="en-GB"/>
        </w:rPr>
        <w:t xml:space="preserve"> Aleea Compozitorilor, nr. 18 – CSM Pinochio</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de-DE"/>
        </w:rPr>
        <w:t>1</w:t>
      </w:r>
      <w:r w:rsidRPr="00DB350B">
        <w:rPr>
          <w:rFonts w:ascii="Times New Roman" w:eastAsia="Times New Roman" w:hAnsi="Times New Roman" w:cs="Times New Roman"/>
          <w:sz w:val="24"/>
          <w:szCs w:val="24"/>
          <w:lang w:val="it-IT"/>
        </w:rPr>
        <w:t xml:space="preserve"> post în program de 24 ore din 24 (luni-duminica, zi), situat în</w:t>
      </w:r>
      <w:r w:rsidRPr="00DB350B">
        <w:rPr>
          <w:rFonts w:ascii="Times New Roman" w:eastAsia="Times New Roman" w:hAnsi="Times New Roman" w:cs="Times New Roman"/>
          <w:sz w:val="24"/>
          <w:szCs w:val="24"/>
          <w:lang w:val="en-GB"/>
        </w:rPr>
        <w:t xml:space="preserve"> Aleea Crăieşti, nr. 1 – CSM Neghinita</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de-DE"/>
        </w:rPr>
        <w:t>1</w:t>
      </w:r>
      <w:r w:rsidRPr="00DB350B">
        <w:rPr>
          <w:rFonts w:ascii="Times New Roman" w:eastAsia="Times New Roman" w:hAnsi="Times New Roman" w:cs="Times New Roman"/>
          <w:sz w:val="24"/>
          <w:szCs w:val="24"/>
          <w:lang w:val="it-IT"/>
        </w:rPr>
        <w:t xml:space="preserve"> post în program de 12 ore din 24 (luni-duminica, zi), situat în</w:t>
      </w:r>
      <w:r w:rsidRPr="00DB350B">
        <w:rPr>
          <w:rFonts w:ascii="Times New Roman" w:eastAsia="Times New Roman" w:hAnsi="Times New Roman" w:cs="Times New Roman"/>
          <w:sz w:val="24"/>
          <w:szCs w:val="24"/>
          <w:lang w:val="en-GB"/>
        </w:rPr>
        <w:t xml:space="preserve"> Aleea Parva, nr. 1B – CSM Sf. Andrei</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en-GB"/>
        </w:rPr>
        <w:t>1 post</w:t>
      </w:r>
      <w:r w:rsidRPr="00DB350B">
        <w:rPr>
          <w:rFonts w:ascii="Times New Roman" w:eastAsia="Times New Roman" w:hAnsi="Times New Roman" w:cs="Times New Roman"/>
          <w:sz w:val="24"/>
          <w:szCs w:val="24"/>
          <w:lang w:val="it-IT"/>
        </w:rPr>
        <w:t xml:space="preserve"> în program de</w:t>
      </w:r>
      <w:r w:rsidRPr="00DB350B">
        <w:rPr>
          <w:rFonts w:ascii="Times New Roman" w:eastAsia="Times New Roman" w:hAnsi="Times New Roman" w:cs="Times New Roman"/>
          <w:sz w:val="24"/>
          <w:szCs w:val="24"/>
          <w:lang w:val="en-GB"/>
        </w:rPr>
        <w:t xml:space="preserve"> 8 ore din 24 (</w:t>
      </w:r>
      <w:r w:rsidRPr="00DB350B">
        <w:rPr>
          <w:rFonts w:ascii="Times New Roman" w:eastAsia="Times New Roman" w:hAnsi="Times New Roman" w:cs="Times New Roman"/>
          <w:sz w:val="24"/>
          <w:szCs w:val="24"/>
          <w:lang w:val="it-IT"/>
        </w:rPr>
        <w:t>luni-vineri, zi), situat in Calea Crangasi nr.</w:t>
      </w:r>
      <w:r w:rsidRPr="00DB350B">
        <w:rPr>
          <w:rFonts w:ascii="Times New Roman" w:eastAsia="Times New Roman" w:hAnsi="Times New Roman" w:cs="Times New Roman"/>
          <w:sz w:val="24"/>
          <w:szCs w:val="24"/>
          <w:lang w:val="en-GB"/>
        </w:rPr>
        <w:t xml:space="preserve"> 3 la Magazin Social </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en-GB"/>
        </w:rPr>
        <w:t>1 post</w:t>
      </w:r>
      <w:r w:rsidRPr="00DB350B">
        <w:rPr>
          <w:rFonts w:ascii="Times New Roman" w:eastAsia="Times New Roman" w:hAnsi="Times New Roman" w:cs="Times New Roman"/>
          <w:sz w:val="24"/>
          <w:szCs w:val="24"/>
          <w:lang w:val="it-IT"/>
        </w:rPr>
        <w:t xml:space="preserve"> în program de</w:t>
      </w:r>
      <w:r w:rsidRPr="00DB350B">
        <w:rPr>
          <w:rFonts w:ascii="Times New Roman" w:eastAsia="Times New Roman" w:hAnsi="Times New Roman" w:cs="Times New Roman"/>
          <w:sz w:val="24"/>
          <w:szCs w:val="24"/>
          <w:lang w:val="en-GB"/>
        </w:rPr>
        <w:t xml:space="preserve"> 12 ore din 24 (</w:t>
      </w:r>
      <w:r w:rsidRPr="00DB350B">
        <w:rPr>
          <w:rFonts w:ascii="Times New Roman" w:eastAsia="Times New Roman" w:hAnsi="Times New Roman" w:cs="Times New Roman"/>
          <w:sz w:val="24"/>
          <w:szCs w:val="24"/>
          <w:lang w:val="it-IT"/>
        </w:rPr>
        <w:t xml:space="preserve">luni-vineri, zi), situat in Aleea Lunca Cernei la </w:t>
      </w:r>
      <w:r w:rsidRPr="00DB350B">
        <w:rPr>
          <w:rFonts w:ascii="Times New Roman" w:eastAsia="Times New Roman" w:hAnsi="Times New Roman" w:cs="Times New Roman"/>
          <w:sz w:val="24"/>
          <w:szCs w:val="24"/>
          <w:lang w:val="en-GB"/>
        </w:rPr>
        <w:t xml:space="preserve">Magazin Social </w:t>
      </w:r>
    </w:p>
    <w:p w:rsidR="00DB350B" w:rsidRP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 xml:space="preserve">1 </w:t>
      </w:r>
      <w:r w:rsidRPr="00DB350B">
        <w:rPr>
          <w:rFonts w:ascii="Times New Roman" w:eastAsia="Times New Roman" w:hAnsi="Times New Roman" w:cs="Times New Roman"/>
          <w:sz w:val="24"/>
          <w:szCs w:val="24"/>
          <w:lang w:val="en-GB"/>
        </w:rPr>
        <w:t>post</w:t>
      </w:r>
      <w:r w:rsidRPr="00DB350B">
        <w:rPr>
          <w:rFonts w:ascii="Times New Roman" w:eastAsia="Times New Roman" w:hAnsi="Times New Roman" w:cs="Times New Roman"/>
          <w:sz w:val="24"/>
          <w:szCs w:val="24"/>
          <w:lang w:val="it-IT"/>
        </w:rPr>
        <w:t xml:space="preserve"> în program de</w:t>
      </w:r>
      <w:r w:rsidRPr="00DB350B">
        <w:rPr>
          <w:rFonts w:ascii="Times New Roman" w:eastAsia="Times New Roman" w:hAnsi="Times New Roman" w:cs="Times New Roman"/>
          <w:sz w:val="24"/>
          <w:szCs w:val="24"/>
          <w:lang w:val="en-GB"/>
        </w:rPr>
        <w:t xml:space="preserve"> 24 ore din 24 (</w:t>
      </w:r>
      <w:r w:rsidRPr="00DB350B">
        <w:rPr>
          <w:rFonts w:ascii="Times New Roman" w:eastAsia="Times New Roman" w:hAnsi="Times New Roman" w:cs="Times New Roman"/>
          <w:sz w:val="24"/>
          <w:szCs w:val="24"/>
          <w:lang w:val="it-IT"/>
        </w:rPr>
        <w:t>luni-duminica), situat in Aleea Istru nr.6 la Casuta</w:t>
      </w:r>
    </w:p>
    <w:p w:rsidR="00DB350B" w:rsidRDefault="00DB350B" w:rsidP="00DB350B">
      <w:pPr>
        <w:numPr>
          <w:ilvl w:val="0"/>
          <w:numId w:val="9"/>
        </w:numPr>
        <w:spacing w:after="0" w:line="240" w:lineRule="auto"/>
        <w:jc w:val="both"/>
        <w:rPr>
          <w:rFonts w:ascii="Times New Roman" w:eastAsia="Times New Roman" w:hAnsi="Times New Roman" w:cs="Times New Roman"/>
          <w:sz w:val="24"/>
          <w:szCs w:val="24"/>
          <w:lang w:val="it-IT"/>
        </w:rPr>
      </w:pPr>
      <w:r w:rsidRPr="00DB350B">
        <w:rPr>
          <w:rFonts w:ascii="Times New Roman" w:eastAsia="Times New Roman" w:hAnsi="Times New Roman" w:cs="Times New Roman"/>
          <w:sz w:val="24"/>
          <w:szCs w:val="24"/>
          <w:lang w:val="it-IT"/>
        </w:rPr>
        <w:t>2 posturi in program de 24 din 24 (luni –duminica), situat in Bulevardul Uverturii nr 81</w:t>
      </w:r>
    </w:p>
    <w:p w:rsidR="00DB350B" w:rsidRPr="00DB350B" w:rsidRDefault="00DB350B" w:rsidP="00DB350B">
      <w:pPr>
        <w:spacing w:after="0" w:line="240" w:lineRule="auto"/>
        <w:ind w:left="720"/>
        <w:jc w:val="both"/>
        <w:rPr>
          <w:rFonts w:ascii="Times New Roman" w:eastAsia="Times New Roman" w:hAnsi="Times New Roman" w:cs="Times New Roman"/>
          <w:sz w:val="24"/>
          <w:szCs w:val="24"/>
          <w:lang w:val="it-IT"/>
        </w:rPr>
      </w:pPr>
    </w:p>
    <w:p w:rsidR="00DB350B" w:rsidRDefault="00DB350B" w:rsidP="004E0D47">
      <w:pPr>
        <w:spacing w:after="0" w:line="240" w:lineRule="auto"/>
        <w:jc w:val="both"/>
        <w:rPr>
          <w:rFonts w:ascii="Times New Roman" w:hAnsi="Times New Roman" w:cs="Times New Roman"/>
          <w:sz w:val="24"/>
          <w:szCs w:val="24"/>
        </w:rPr>
      </w:pPr>
    </w:p>
    <w:p w:rsidR="002E202D" w:rsidRPr="00E4575E" w:rsidRDefault="00E97801" w:rsidP="004E0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Orarul pentru posturile care prevad programul de lucru de 12/24 ore:</w:t>
      </w:r>
    </w:p>
    <w:p w:rsidR="002E202D" w:rsidRPr="00E97801" w:rsidRDefault="00E97801" w:rsidP="00E97801">
      <w:pPr>
        <w:pStyle w:val="ListParagraph"/>
        <w:numPr>
          <w:ilvl w:val="0"/>
          <w:numId w:val="12"/>
        </w:numPr>
        <w:spacing w:after="0" w:line="240" w:lineRule="auto"/>
        <w:jc w:val="both"/>
        <w:rPr>
          <w:rFonts w:ascii="Times New Roman" w:hAnsi="Times New Roman" w:cs="Times New Roman"/>
          <w:sz w:val="24"/>
          <w:szCs w:val="24"/>
        </w:rPr>
      </w:pPr>
      <w:r w:rsidRPr="00E97801">
        <w:rPr>
          <w:rFonts w:ascii="Times New Roman" w:hAnsi="Times New Roman" w:cs="Times New Roman"/>
          <w:sz w:val="24"/>
          <w:szCs w:val="24"/>
        </w:rPr>
        <w:t>Program zi: 07.00 – 19.00</w:t>
      </w:r>
    </w:p>
    <w:p w:rsidR="00A344FF" w:rsidRPr="00DA4842" w:rsidRDefault="00E97801" w:rsidP="00E97801">
      <w:pPr>
        <w:pStyle w:val="ListParagraph"/>
        <w:numPr>
          <w:ilvl w:val="0"/>
          <w:numId w:val="12"/>
        </w:numPr>
        <w:spacing w:after="0" w:line="240" w:lineRule="auto"/>
        <w:jc w:val="both"/>
        <w:rPr>
          <w:rFonts w:ascii="Times New Roman" w:hAnsi="Times New Roman" w:cs="Times New Roman"/>
          <w:sz w:val="24"/>
          <w:szCs w:val="24"/>
        </w:rPr>
      </w:pPr>
      <w:r w:rsidRPr="00E97801">
        <w:rPr>
          <w:rFonts w:ascii="Times New Roman" w:hAnsi="Times New Roman" w:cs="Times New Roman"/>
          <w:sz w:val="24"/>
          <w:szCs w:val="24"/>
        </w:rPr>
        <w:t>Program noapte: 19.00 – 07.00</w:t>
      </w:r>
    </w:p>
    <w:p w:rsidR="00E97801" w:rsidRDefault="000F5019" w:rsidP="00E97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Programul de lucru ar putea fi modificat, prin act aditional la contract, functie de necesarul solicitat.</w:t>
      </w:r>
    </w:p>
    <w:p w:rsidR="007E2D6C" w:rsidRPr="00E97801" w:rsidRDefault="007E2D6C" w:rsidP="00E97801">
      <w:pPr>
        <w:spacing w:after="0" w:line="240" w:lineRule="auto"/>
        <w:jc w:val="both"/>
        <w:rPr>
          <w:rFonts w:ascii="Times New Roman" w:hAnsi="Times New Roman" w:cs="Times New Roman"/>
          <w:sz w:val="24"/>
          <w:szCs w:val="24"/>
        </w:rPr>
      </w:pPr>
    </w:p>
    <w:p w:rsidR="00A6691C" w:rsidRPr="00A344FF" w:rsidRDefault="00A6691C" w:rsidP="00A344FF">
      <w:pPr>
        <w:pStyle w:val="ListParagraph"/>
        <w:numPr>
          <w:ilvl w:val="0"/>
          <w:numId w:val="4"/>
        </w:numPr>
        <w:spacing w:after="0" w:line="240" w:lineRule="auto"/>
        <w:jc w:val="both"/>
        <w:rPr>
          <w:rFonts w:ascii="Times New Roman" w:hAnsi="Times New Roman" w:cs="Times New Roman"/>
          <w:b/>
          <w:sz w:val="24"/>
          <w:szCs w:val="24"/>
        </w:rPr>
      </w:pPr>
      <w:r w:rsidRPr="00A344FF">
        <w:rPr>
          <w:rFonts w:ascii="Times New Roman" w:hAnsi="Times New Roman" w:cs="Times New Roman"/>
          <w:b/>
          <w:sz w:val="24"/>
          <w:szCs w:val="24"/>
        </w:rPr>
        <w:t>Caracteristici referitoare la siguranta in exploatare sau utilizare</w:t>
      </w:r>
    </w:p>
    <w:p w:rsidR="000F492B" w:rsidRDefault="000F492B" w:rsidP="000F492B">
      <w:pPr>
        <w:pStyle w:val="ListParagraph"/>
        <w:numPr>
          <w:ilvl w:val="0"/>
          <w:numId w:val="3"/>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Asigurarea controlului si spijinului agentilor cu patrula mobila, dispecerat si legatura radio intre acestia;</w:t>
      </w:r>
    </w:p>
    <w:p w:rsidR="000F492B" w:rsidRDefault="000F492B" w:rsidP="000F492B">
      <w:pPr>
        <w:pStyle w:val="ListParagraph"/>
        <w:numPr>
          <w:ilvl w:val="0"/>
          <w:numId w:val="3"/>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Despagubirea beneficiarului cu contravaloarea pagubelor, dovedite de organele competente, produse de prestator prin indeplinirea defectuoasa a obligatiilor contractuale;</w:t>
      </w:r>
    </w:p>
    <w:p w:rsidR="000F492B" w:rsidRDefault="000F492B" w:rsidP="000F492B">
      <w:pPr>
        <w:pStyle w:val="ListParagraph"/>
        <w:numPr>
          <w:ilvl w:val="0"/>
          <w:numId w:val="3"/>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Asigurarea in sistem de asigurari a riscului.</w:t>
      </w:r>
    </w:p>
    <w:p w:rsidR="007B426B" w:rsidRPr="004E0D47" w:rsidRDefault="007B426B" w:rsidP="004E0D47">
      <w:pPr>
        <w:spacing w:after="0" w:line="240" w:lineRule="auto"/>
        <w:jc w:val="both"/>
        <w:rPr>
          <w:rFonts w:ascii="Times New Roman" w:hAnsi="Times New Roman" w:cs="Times New Roman"/>
          <w:sz w:val="24"/>
          <w:szCs w:val="24"/>
        </w:rPr>
      </w:pPr>
    </w:p>
    <w:p w:rsidR="007B426B" w:rsidRPr="004E0D47" w:rsidRDefault="000F492B" w:rsidP="007B426B">
      <w:pPr>
        <w:pStyle w:val="ListParagraph"/>
        <w:numPr>
          <w:ilvl w:val="0"/>
          <w:numId w:val="4"/>
        </w:numPr>
        <w:spacing w:after="0" w:line="240" w:lineRule="auto"/>
        <w:jc w:val="both"/>
        <w:rPr>
          <w:rFonts w:ascii="Times New Roman" w:hAnsi="Times New Roman" w:cs="Times New Roman"/>
          <w:b/>
          <w:sz w:val="24"/>
          <w:szCs w:val="24"/>
        </w:rPr>
      </w:pPr>
      <w:r w:rsidRPr="000F492B">
        <w:rPr>
          <w:rFonts w:ascii="Times New Roman" w:hAnsi="Times New Roman" w:cs="Times New Roman"/>
          <w:b/>
          <w:sz w:val="24"/>
          <w:szCs w:val="24"/>
        </w:rPr>
        <w:t>Personalul pe care ofertantul il pune la dispozitia autoritatii contractante pentru executarea contractului</w:t>
      </w:r>
    </w:p>
    <w:p w:rsidR="000F492B" w:rsidRPr="007B426B" w:rsidRDefault="00B73F79" w:rsidP="000F492B">
      <w:pPr>
        <w:pStyle w:val="ListParagraph"/>
        <w:numPr>
          <w:ilvl w:val="0"/>
          <w:numId w:val="6"/>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Personal de spe</w:t>
      </w:r>
      <w:r w:rsidR="000F492B">
        <w:rPr>
          <w:rFonts w:ascii="Times New Roman" w:hAnsi="Times New Roman" w:cs="Times New Roman"/>
          <w:sz w:val="24"/>
          <w:szCs w:val="24"/>
        </w:rPr>
        <w:t>cialitate (agenti de paza) avizat de organele de politie, instruit si dotat corespunzator pentru activitatea prestata.</w:t>
      </w:r>
    </w:p>
    <w:p w:rsidR="007B426B" w:rsidRPr="007B426B" w:rsidRDefault="007B426B" w:rsidP="007B426B">
      <w:pPr>
        <w:pStyle w:val="ListParagraph"/>
        <w:spacing w:after="0" w:line="240" w:lineRule="auto"/>
        <w:ind w:left="1276"/>
        <w:jc w:val="both"/>
        <w:rPr>
          <w:rFonts w:ascii="Times New Roman" w:hAnsi="Times New Roman" w:cs="Times New Roman"/>
          <w:b/>
          <w:sz w:val="24"/>
          <w:szCs w:val="24"/>
        </w:rPr>
      </w:pPr>
    </w:p>
    <w:p w:rsidR="007B426B" w:rsidRDefault="0022086D" w:rsidP="007B426B">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Propunerea</w:t>
      </w:r>
      <w:r w:rsidR="007B426B">
        <w:rPr>
          <w:rFonts w:ascii="Times New Roman" w:hAnsi="Times New Roman" w:cs="Times New Roman"/>
          <w:b/>
          <w:sz w:val="24"/>
          <w:szCs w:val="24"/>
        </w:rPr>
        <w:t xml:space="preserve"> financiara</w:t>
      </w:r>
    </w:p>
    <w:p w:rsidR="007B426B" w:rsidRDefault="007B426B" w:rsidP="007B426B">
      <w:pPr>
        <w:pStyle w:val="ListParagraph"/>
        <w:spacing w:after="0" w:line="240" w:lineRule="auto"/>
        <w:ind w:left="927"/>
        <w:jc w:val="both"/>
        <w:rPr>
          <w:rFonts w:ascii="Times New Roman" w:hAnsi="Times New Roman" w:cs="Times New Roman"/>
          <w:sz w:val="24"/>
          <w:szCs w:val="24"/>
        </w:rPr>
      </w:pPr>
      <w:r w:rsidRPr="007B426B">
        <w:rPr>
          <w:rFonts w:ascii="Times New Roman" w:hAnsi="Times New Roman" w:cs="Times New Roman"/>
          <w:sz w:val="24"/>
          <w:szCs w:val="24"/>
        </w:rPr>
        <w:t>Oferta va cuprinde:</w:t>
      </w:r>
    </w:p>
    <w:p w:rsidR="007B426B" w:rsidRDefault="007B426B" w:rsidP="007B42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Pretul se va evidentia in lei sub forma de tarif/ora/ agent</w:t>
      </w:r>
      <w:r w:rsidR="00317B01">
        <w:rPr>
          <w:rFonts w:ascii="Times New Roman" w:hAnsi="Times New Roman" w:cs="Times New Roman"/>
          <w:sz w:val="24"/>
          <w:szCs w:val="24"/>
        </w:rPr>
        <w:t>/luna/locatie</w:t>
      </w:r>
      <w:r>
        <w:rPr>
          <w:rFonts w:ascii="Times New Roman" w:hAnsi="Times New Roman" w:cs="Times New Roman"/>
          <w:sz w:val="24"/>
          <w:szCs w:val="24"/>
        </w:rPr>
        <w:t xml:space="preserve"> fara TVA;</w:t>
      </w:r>
      <w:r w:rsidR="00D0378F">
        <w:rPr>
          <w:rFonts w:ascii="Times New Roman" w:hAnsi="Times New Roman" w:cs="Times New Roman"/>
          <w:sz w:val="24"/>
          <w:szCs w:val="24"/>
        </w:rPr>
        <w:t xml:space="preserve"> oferta finaciara se va prezenta sub forma tabelara pentru fiecare luna contractata;</w:t>
      </w:r>
    </w:p>
    <w:p w:rsidR="007B426B" w:rsidRDefault="007B426B" w:rsidP="007B42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Preturile st</w:t>
      </w:r>
      <w:r w:rsidR="002F1804">
        <w:rPr>
          <w:rFonts w:ascii="Times New Roman" w:hAnsi="Times New Roman" w:cs="Times New Roman"/>
          <w:sz w:val="24"/>
          <w:szCs w:val="24"/>
        </w:rPr>
        <w:t xml:space="preserve">abilite de ofertanti sunt ferme si </w:t>
      </w:r>
      <w:r>
        <w:rPr>
          <w:rFonts w:ascii="Times New Roman" w:hAnsi="Times New Roman" w:cs="Times New Roman"/>
          <w:sz w:val="24"/>
          <w:szCs w:val="24"/>
        </w:rPr>
        <w:t xml:space="preserve"> nu pot fi majorate ulterior </w:t>
      </w:r>
      <w:r w:rsidR="002F1804">
        <w:rPr>
          <w:rFonts w:ascii="Times New Roman" w:hAnsi="Times New Roman" w:cs="Times New Roman"/>
          <w:sz w:val="24"/>
          <w:szCs w:val="24"/>
        </w:rPr>
        <w:t>decat in situatia majorarii salariului minim pe economie</w:t>
      </w:r>
      <w:r w:rsidR="004D57CD">
        <w:rPr>
          <w:rFonts w:ascii="Times New Roman" w:hAnsi="Times New Roman" w:cs="Times New Roman"/>
          <w:sz w:val="24"/>
          <w:szCs w:val="24"/>
        </w:rPr>
        <w:t>, conform legislatiei in vigoare</w:t>
      </w:r>
      <w:r>
        <w:rPr>
          <w:rFonts w:ascii="Times New Roman" w:hAnsi="Times New Roman" w:cs="Times New Roman"/>
          <w:sz w:val="24"/>
          <w:szCs w:val="24"/>
        </w:rPr>
        <w:t>;</w:t>
      </w:r>
    </w:p>
    <w:p w:rsidR="007B426B" w:rsidRDefault="007B426B" w:rsidP="007B42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Plata se va face cu ordin</w:t>
      </w:r>
      <w:r w:rsidR="0022086D">
        <w:rPr>
          <w:rFonts w:ascii="Times New Roman" w:hAnsi="Times New Roman" w:cs="Times New Roman"/>
          <w:sz w:val="24"/>
          <w:szCs w:val="24"/>
        </w:rPr>
        <w:t xml:space="preserve"> de plata in termen de 30 zile de la data primirii</w:t>
      </w:r>
      <w:r>
        <w:rPr>
          <w:rFonts w:ascii="Times New Roman" w:hAnsi="Times New Roman" w:cs="Times New Roman"/>
          <w:sz w:val="24"/>
          <w:szCs w:val="24"/>
        </w:rPr>
        <w:t xml:space="preserve"> facturii</w:t>
      </w:r>
      <w:r w:rsidR="00893397">
        <w:rPr>
          <w:rFonts w:ascii="Times New Roman" w:hAnsi="Times New Roman" w:cs="Times New Roman"/>
          <w:sz w:val="24"/>
          <w:szCs w:val="24"/>
        </w:rPr>
        <w:t>;</w:t>
      </w:r>
    </w:p>
    <w:p w:rsidR="00740F7A" w:rsidRPr="00740F7A" w:rsidRDefault="00893397" w:rsidP="00740F7A">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Durata serviciilo</w:t>
      </w:r>
      <w:r w:rsidR="0066022B">
        <w:rPr>
          <w:rFonts w:ascii="Times New Roman" w:hAnsi="Times New Roman" w:cs="Times New Roman"/>
          <w:sz w:val="24"/>
          <w:szCs w:val="24"/>
        </w:rPr>
        <w:t>r de paza contractate este de 10</w:t>
      </w:r>
      <w:r w:rsidR="00740F7A">
        <w:rPr>
          <w:rFonts w:ascii="Times New Roman" w:hAnsi="Times New Roman" w:cs="Times New Roman"/>
          <w:sz w:val="24"/>
          <w:szCs w:val="24"/>
        </w:rPr>
        <w:t xml:space="preserve"> </w:t>
      </w:r>
      <w:r w:rsidR="00790645">
        <w:rPr>
          <w:rFonts w:ascii="Times New Roman" w:hAnsi="Times New Roman" w:cs="Times New Roman"/>
          <w:sz w:val="24"/>
          <w:szCs w:val="24"/>
        </w:rPr>
        <w:t>luni calendaristice</w:t>
      </w:r>
      <w:r w:rsidR="0022086D">
        <w:rPr>
          <w:rFonts w:ascii="Times New Roman" w:hAnsi="Times New Roman" w:cs="Times New Roman"/>
          <w:sz w:val="24"/>
          <w:szCs w:val="24"/>
        </w:rPr>
        <w:t>, cu posibilitatea prelungirii prin act aditional</w:t>
      </w:r>
      <w:r w:rsidR="00740F7A">
        <w:rPr>
          <w:rFonts w:ascii="Times New Roman" w:hAnsi="Times New Roman" w:cs="Times New Roman"/>
          <w:sz w:val="24"/>
          <w:szCs w:val="24"/>
        </w:rPr>
        <w:t xml:space="preserve"> </w:t>
      </w:r>
      <w:r w:rsidR="0022086D">
        <w:rPr>
          <w:rFonts w:ascii="Times New Roman" w:hAnsi="Times New Roman" w:cs="Times New Roman"/>
          <w:sz w:val="24"/>
          <w:szCs w:val="24"/>
        </w:rPr>
        <w:t>, conform legislatiei in vi</w:t>
      </w:r>
      <w:r w:rsidR="00317B01">
        <w:rPr>
          <w:rFonts w:ascii="Times New Roman" w:hAnsi="Times New Roman" w:cs="Times New Roman"/>
          <w:sz w:val="24"/>
          <w:szCs w:val="24"/>
        </w:rPr>
        <w:t>goare</w:t>
      </w:r>
      <w:r>
        <w:rPr>
          <w:rFonts w:ascii="Times New Roman" w:hAnsi="Times New Roman" w:cs="Times New Roman"/>
          <w:sz w:val="24"/>
          <w:szCs w:val="24"/>
        </w:rPr>
        <w:t xml:space="preserve">. </w:t>
      </w:r>
    </w:p>
    <w:p w:rsidR="00740F7A" w:rsidRDefault="00740F7A" w:rsidP="00740F7A">
      <w:pPr>
        <w:spacing w:after="0" w:line="240" w:lineRule="auto"/>
        <w:jc w:val="both"/>
        <w:rPr>
          <w:rFonts w:ascii="Times New Roman" w:hAnsi="Times New Roman" w:cs="Times New Roman"/>
          <w:b/>
          <w:sz w:val="24"/>
          <w:szCs w:val="24"/>
        </w:rPr>
      </w:pPr>
    </w:p>
    <w:p w:rsidR="00305085" w:rsidRPr="00740F7A" w:rsidRDefault="0029493A" w:rsidP="00740F7A">
      <w:pPr>
        <w:spacing w:after="0" w:line="240" w:lineRule="auto"/>
        <w:jc w:val="both"/>
        <w:rPr>
          <w:rFonts w:ascii="Times New Roman" w:hAnsi="Times New Roman" w:cs="Times New Roman"/>
          <w:b/>
          <w:sz w:val="24"/>
          <w:szCs w:val="24"/>
        </w:rPr>
      </w:pPr>
      <w:r w:rsidRPr="00740F7A">
        <w:rPr>
          <w:rFonts w:ascii="Times New Roman" w:hAnsi="Times New Roman" w:cs="Times New Roman"/>
          <w:b/>
          <w:sz w:val="24"/>
          <w:szCs w:val="24"/>
        </w:rPr>
        <w:t>Doc</w:t>
      </w:r>
      <w:r w:rsidR="00EA6377" w:rsidRPr="00740F7A">
        <w:rPr>
          <w:rFonts w:ascii="Times New Roman" w:hAnsi="Times New Roman" w:cs="Times New Roman"/>
          <w:b/>
          <w:sz w:val="24"/>
          <w:szCs w:val="24"/>
        </w:rPr>
        <w:t xml:space="preserve">umentele care vor insoti oferta – </w:t>
      </w:r>
      <w:r w:rsidR="00EA6377" w:rsidRPr="00740F7A">
        <w:rPr>
          <w:rFonts w:ascii="Times New Roman" w:hAnsi="Times New Roman" w:cs="Times New Roman"/>
          <w:sz w:val="24"/>
          <w:szCs w:val="24"/>
        </w:rPr>
        <w:t>formularele anexate trebuie depuse la data stabilita prin invitatie la sediul autoritatii contractante in forma originala,</w:t>
      </w:r>
      <w:r w:rsidR="0013055F" w:rsidRPr="00740F7A">
        <w:rPr>
          <w:rFonts w:ascii="Times New Roman" w:hAnsi="Times New Roman" w:cs="Times New Roman"/>
          <w:sz w:val="24"/>
          <w:szCs w:val="24"/>
        </w:rPr>
        <w:t xml:space="preserve"> intr-un plic sigilat,</w:t>
      </w:r>
      <w:r w:rsidR="00EA6377" w:rsidRPr="00740F7A">
        <w:rPr>
          <w:rFonts w:ascii="Times New Roman" w:hAnsi="Times New Roman" w:cs="Times New Roman"/>
          <w:sz w:val="24"/>
          <w:szCs w:val="24"/>
        </w:rPr>
        <w:t xml:space="preserve"> astfel:</w:t>
      </w:r>
    </w:p>
    <w:p w:rsidR="000907F4" w:rsidRPr="000907F4" w:rsidRDefault="000907F4" w:rsidP="000907F4">
      <w:pPr>
        <w:pStyle w:val="ListParagraph"/>
        <w:numPr>
          <w:ilvl w:val="0"/>
          <w:numId w:val="11"/>
        </w:numPr>
        <w:spacing w:after="0" w:line="240" w:lineRule="auto"/>
        <w:jc w:val="both"/>
        <w:rPr>
          <w:rFonts w:ascii="Times New Roman" w:hAnsi="Times New Roman" w:cs="Times New Roman"/>
          <w:sz w:val="24"/>
          <w:szCs w:val="24"/>
        </w:rPr>
      </w:pPr>
      <w:r w:rsidRPr="000907F4">
        <w:rPr>
          <w:rFonts w:ascii="Times New Roman" w:hAnsi="Times New Roman" w:cs="Times New Roman"/>
          <w:sz w:val="24"/>
          <w:szCs w:val="24"/>
        </w:rPr>
        <w:t>Scrisoare de inintare;</w:t>
      </w:r>
    </w:p>
    <w:p w:rsidR="00340426" w:rsidRPr="007502EA" w:rsidRDefault="0013055F" w:rsidP="007502E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Informatii generale</w:t>
      </w:r>
      <w:r w:rsidR="00340426" w:rsidRPr="007502EA">
        <w:rPr>
          <w:rFonts w:ascii="Times New Roman" w:hAnsi="Times New Roman" w:cs="Times New Roman"/>
          <w:sz w:val="24"/>
          <w:szCs w:val="24"/>
        </w:rPr>
        <w:t>;</w:t>
      </w:r>
    </w:p>
    <w:p w:rsidR="00340426" w:rsidRPr="007502EA" w:rsidRDefault="008A05D5" w:rsidP="007502E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Lista serviciilor prestate in ultimii 3 ani</w:t>
      </w:r>
      <w:r w:rsidR="007502EA" w:rsidRPr="007502EA">
        <w:rPr>
          <w:rFonts w:ascii="Times New Roman" w:hAnsi="Times New Roman" w:cs="Times New Roman"/>
          <w:sz w:val="24"/>
          <w:szCs w:val="24"/>
        </w:rPr>
        <w:t>;</w:t>
      </w:r>
    </w:p>
    <w:p w:rsidR="00D60F48" w:rsidRDefault="00407E05" w:rsidP="007502E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Formulare de neancadrare in prevederile art. </w:t>
      </w:r>
      <w:r w:rsidR="00D60F48" w:rsidRPr="00D81495">
        <w:rPr>
          <w:rFonts w:ascii="Times New Roman" w:hAnsi="Times New Roman" w:cs="Times New Roman"/>
          <w:sz w:val="24"/>
          <w:szCs w:val="24"/>
        </w:rPr>
        <w:t>164</w:t>
      </w:r>
      <w:r w:rsidR="00220BB5">
        <w:rPr>
          <w:rFonts w:ascii="Times New Roman" w:hAnsi="Times New Roman" w:cs="Times New Roman"/>
          <w:sz w:val="24"/>
          <w:szCs w:val="24"/>
        </w:rPr>
        <w:t xml:space="preserve">, </w:t>
      </w:r>
      <w:r>
        <w:rPr>
          <w:rFonts w:ascii="Times New Roman" w:hAnsi="Times New Roman" w:cs="Times New Roman"/>
          <w:sz w:val="24"/>
          <w:szCs w:val="24"/>
        </w:rPr>
        <w:t>167 din Legea nr.98/2016</w:t>
      </w:r>
    </w:p>
    <w:p w:rsidR="00E76A4A" w:rsidRPr="00E76A4A" w:rsidRDefault="00E76A4A" w:rsidP="00E76A4A">
      <w:pPr>
        <w:pStyle w:val="ListParagraph"/>
        <w:numPr>
          <w:ilvl w:val="0"/>
          <w:numId w:val="11"/>
        </w:numPr>
        <w:tabs>
          <w:tab w:val="left" w:pos="10065"/>
        </w:tabs>
        <w:ind w:right="283"/>
        <w:jc w:val="both"/>
        <w:rPr>
          <w:rFonts w:ascii="Times New Roman" w:hAnsi="Times New Roman" w:cs="Times New Roman"/>
          <w:sz w:val="24"/>
          <w:szCs w:val="24"/>
        </w:rPr>
      </w:pPr>
      <w:r w:rsidRPr="00E76A4A">
        <w:rPr>
          <w:rFonts w:ascii="Times New Roman" w:hAnsi="Times New Roman" w:cs="Times New Roman"/>
          <w:sz w:val="24"/>
          <w:szCs w:val="24"/>
        </w:rPr>
        <w:t>Informatii cu privire la neincadrarea in prevederile art.58-63 din Legea nr.98/2016. Informatiile solicitate pentru neincadrarea in prevederile art. 58-63 din Legea nr.98/2016 sunt solicitate si subcontractantului si tertului sustinator, daca este cazul. Conf. art 63, alin 1) din LG 98/2016 coroborat cu art 21 (5) din HG 395/2016 ,persoanele cu functie de decizie din cadrul autoritatii contractante, in ceea ce priveste organizarea, derularea si finalizarea procedurii de atribuire, sunt: Gabriela Schmutzer – Director General; Ionut Popa – Director General Adjunct; Georgiana Preda – Sef Serviciu Achizitii si Monitorizare Contracte; Andi Dulamea – Sef Serviciu Administrativ, Manea Remus- Sef Serviciu Juridic si Contencios, Apetrei Aurelia – Serviciul Achizitii si Monitorizare Contracte, Vergelea Georgiana - Serviciul Achizitii si Monitorizare Contracte, Manea Ioana - Serviciul Achizitii si Monitorizare Contracte, Burlacu Mihaita – Sef Birou Asistenti Personali si Maternali, Boboc Aurelia – Sef Birou Aprovizionare.</w:t>
      </w:r>
    </w:p>
    <w:p w:rsidR="00A344FF" w:rsidRDefault="007502EA" w:rsidP="007502EA">
      <w:pPr>
        <w:pStyle w:val="ListParagraph"/>
        <w:numPr>
          <w:ilvl w:val="0"/>
          <w:numId w:val="11"/>
        </w:numPr>
        <w:spacing w:after="0" w:line="240" w:lineRule="auto"/>
        <w:jc w:val="both"/>
        <w:rPr>
          <w:rFonts w:ascii="Times New Roman" w:hAnsi="Times New Roman" w:cs="Times New Roman"/>
          <w:sz w:val="24"/>
          <w:szCs w:val="24"/>
        </w:rPr>
      </w:pPr>
      <w:r w:rsidRPr="007502EA">
        <w:rPr>
          <w:rFonts w:ascii="Times New Roman" w:hAnsi="Times New Roman" w:cs="Times New Roman"/>
          <w:sz w:val="24"/>
          <w:szCs w:val="24"/>
        </w:rPr>
        <w:lastRenderedPageBreak/>
        <w:t>Declaratie privind efectivele medii anuale ale personalului ang</w:t>
      </w:r>
      <w:r w:rsidR="00DB7030">
        <w:rPr>
          <w:rFonts w:ascii="Times New Roman" w:hAnsi="Times New Roman" w:cs="Times New Roman"/>
          <w:sz w:val="24"/>
          <w:szCs w:val="24"/>
        </w:rPr>
        <w:t xml:space="preserve">ajat si al cadrelor de conducere – lista nominala a personalului desemnat pentru ocuparea posturilor </w:t>
      </w:r>
    </w:p>
    <w:p w:rsidR="007502EA" w:rsidRPr="00A344FF" w:rsidRDefault="00DB7030" w:rsidP="00A344FF">
      <w:pPr>
        <w:pStyle w:val="ListParagraph"/>
        <w:spacing w:after="0" w:line="240" w:lineRule="auto"/>
        <w:jc w:val="both"/>
        <w:rPr>
          <w:rFonts w:ascii="Times New Roman" w:hAnsi="Times New Roman" w:cs="Times New Roman"/>
          <w:sz w:val="24"/>
          <w:szCs w:val="24"/>
        </w:rPr>
      </w:pPr>
      <w:r w:rsidRPr="00A344FF">
        <w:rPr>
          <w:rFonts w:ascii="Times New Roman" w:hAnsi="Times New Roman" w:cs="Times New Roman"/>
          <w:sz w:val="24"/>
          <w:szCs w:val="24"/>
        </w:rPr>
        <w:t>impreuna cu documentele doveditoare a raportului de munca pentru fiecare persoana in parte (contract de munca/conventie civila/ declaratie de disponibilitate care sa contina urmatoarele informatii: perioada de derulare a contractului, venit lunar</w:t>
      </w:r>
      <w:r w:rsidR="008F1510" w:rsidRPr="00A344FF">
        <w:rPr>
          <w:rFonts w:ascii="Times New Roman" w:hAnsi="Times New Roman" w:cs="Times New Roman"/>
          <w:sz w:val="24"/>
          <w:szCs w:val="24"/>
        </w:rPr>
        <w:t>, norma de lucru</w:t>
      </w:r>
      <w:r w:rsidRPr="00A344FF">
        <w:rPr>
          <w:rFonts w:ascii="Times New Roman" w:hAnsi="Times New Roman" w:cs="Times New Roman"/>
          <w:sz w:val="24"/>
          <w:szCs w:val="24"/>
        </w:rPr>
        <w:t>)</w:t>
      </w:r>
      <w:r w:rsidR="008F1510" w:rsidRPr="00A344FF">
        <w:rPr>
          <w:rFonts w:ascii="Times New Roman" w:hAnsi="Times New Roman" w:cs="Times New Roman"/>
          <w:sz w:val="24"/>
          <w:szCs w:val="24"/>
        </w:rPr>
        <w:t>, precum si atestatele profesionale pentru fiecare persoana in conformitate cu prevedrile Legii nr. 333/2013 republicata si actualizata</w:t>
      </w:r>
      <w:r w:rsidR="0013055F" w:rsidRPr="00A344FF">
        <w:rPr>
          <w:rFonts w:ascii="Times New Roman" w:hAnsi="Times New Roman" w:cs="Times New Roman"/>
          <w:sz w:val="24"/>
          <w:szCs w:val="24"/>
        </w:rPr>
        <w:t>;</w:t>
      </w:r>
    </w:p>
    <w:p w:rsidR="007502EA" w:rsidRPr="007502EA" w:rsidRDefault="007502EA" w:rsidP="007502EA">
      <w:pPr>
        <w:pStyle w:val="ListParagraph"/>
        <w:numPr>
          <w:ilvl w:val="0"/>
          <w:numId w:val="11"/>
        </w:numPr>
        <w:spacing w:after="0" w:line="240" w:lineRule="auto"/>
        <w:jc w:val="both"/>
        <w:rPr>
          <w:rFonts w:ascii="Times New Roman" w:hAnsi="Times New Roman" w:cs="Times New Roman"/>
          <w:sz w:val="24"/>
          <w:szCs w:val="24"/>
        </w:rPr>
      </w:pPr>
      <w:r w:rsidRPr="007502EA">
        <w:rPr>
          <w:rFonts w:ascii="Times New Roman" w:hAnsi="Times New Roman" w:cs="Times New Roman"/>
          <w:sz w:val="24"/>
          <w:szCs w:val="24"/>
        </w:rPr>
        <w:t>Certificat de inregistrare – activitatea principala: activitati de protectie si garda – copie xerox;</w:t>
      </w:r>
    </w:p>
    <w:p w:rsidR="007502EA" w:rsidRPr="007502EA" w:rsidRDefault="007502EA" w:rsidP="007502EA">
      <w:pPr>
        <w:pStyle w:val="ListParagraph"/>
        <w:numPr>
          <w:ilvl w:val="0"/>
          <w:numId w:val="11"/>
        </w:numPr>
        <w:spacing w:after="0" w:line="240" w:lineRule="auto"/>
        <w:jc w:val="both"/>
        <w:rPr>
          <w:rFonts w:ascii="Times New Roman" w:hAnsi="Times New Roman" w:cs="Times New Roman"/>
          <w:sz w:val="24"/>
          <w:szCs w:val="24"/>
        </w:rPr>
      </w:pPr>
      <w:r w:rsidRPr="007502EA">
        <w:rPr>
          <w:rFonts w:ascii="Times New Roman" w:hAnsi="Times New Roman" w:cs="Times New Roman"/>
          <w:sz w:val="24"/>
          <w:szCs w:val="24"/>
        </w:rPr>
        <w:t>Act constitutiv al societatii comerciale – copie xerox</w:t>
      </w:r>
    </w:p>
    <w:p w:rsidR="0013055F" w:rsidRPr="0013055F" w:rsidRDefault="007502EA" w:rsidP="0013055F">
      <w:pPr>
        <w:pStyle w:val="ListParagraph"/>
        <w:numPr>
          <w:ilvl w:val="0"/>
          <w:numId w:val="11"/>
        </w:numPr>
        <w:spacing w:after="0" w:line="240" w:lineRule="auto"/>
        <w:jc w:val="both"/>
        <w:rPr>
          <w:rFonts w:ascii="Times New Roman" w:hAnsi="Times New Roman" w:cs="Times New Roman"/>
          <w:sz w:val="24"/>
          <w:szCs w:val="24"/>
        </w:rPr>
      </w:pPr>
      <w:r w:rsidRPr="007502EA">
        <w:rPr>
          <w:rFonts w:ascii="Times New Roman" w:hAnsi="Times New Roman" w:cs="Times New Roman"/>
          <w:sz w:val="24"/>
          <w:szCs w:val="24"/>
        </w:rPr>
        <w:t>Lice</w:t>
      </w:r>
      <w:r w:rsidR="00317B01">
        <w:rPr>
          <w:rFonts w:ascii="Times New Roman" w:hAnsi="Times New Roman" w:cs="Times New Roman"/>
          <w:sz w:val="24"/>
          <w:szCs w:val="24"/>
        </w:rPr>
        <w:t>nta de functionare – copie xerox</w:t>
      </w:r>
    </w:p>
    <w:p w:rsidR="0013055F" w:rsidRDefault="0013055F" w:rsidP="0013055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Lista cu dotarea tehnica necesara realizarii serviciului de paza a obiectivelor</w:t>
      </w:r>
      <w:r w:rsidR="003E3B7E">
        <w:rPr>
          <w:rFonts w:ascii="Times New Roman" w:hAnsi="Times New Roman" w:cs="Times New Roman"/>
          <w:sz w:val="24"/>
          <w:szCs w:val="24"/>
        </w:rPr>
        <w:t xml:space="preserve"> conform legislatiei in vigoare</w:t>
      </w:r>
      <w:r w:rsidR="007C0040">
        <w:rPr>
          <w:rFonts w:ascii="Times New Roman" w:hAnsi="Times New Roman" w:cs="Times New Roman"/>
          <w:sz w:val="24"/>
          <w:szCs w:val="24"/>
        </w:rPr>
        <w:t>, inclusiv cabine portar pentru locatiile marcate mai sus</w:t>
      </w:r>
    </w:p>
    <w:p w:rsidR="003E3B7E" w:rsidRDefault="003E3B7E" w:rsidP="0013055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financiara</w:t>
      </w:r>
      <w:r w:rsidR="00D03F2C">
        <w:rPr>
          <w:rFonts w:ascii="Times New Roman" w:hAnsi="Times New Roman" w:cs="Times New Roman"/>
          <w:sz w:val="24"/>
          <w:szCs w:val="24"/>
        </w:rPr>
        <w:t xml:space="preserve"> intocmita pentru toate locatiile si </w:t>
      </w:r>
      <w:r w:rsidR="003B0457">
        <w:rPr>
          <w:rFonts w:ascii="Times New Roman" w:hAnsi="Times New Roman" w:cs="Times New Roman"/>
          <w:sz w:val="24"/>
          <w:szCs w:val="24"/>
        </w:rPr>
        <w:t>pentru toata perioada stabilita.</w:t>
      </w:r>
    </w:p>
    <w:p w:rsidR="0013055F" w:rsidRDefault="0013055F" w:rsidP="0013055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 de oferta</w:t>
      </w:r>
      <w:r w:rsidR="003E3B7E">
        <w:rPr>
          <w:rFonts w:ascii="Times New Roman" w:hAnsi="Times New Roman" w:cs="Times New Roman"/>
          <w:sz w:val="24"/>
          <w:szCs w:val="24"/>
        </w:rPr>
        <w:t xml:space="preserve"> </w:t>
      </w:r>
      <w:r w:rsidR="00EF6FCC">
        <w:rPr>
          <w:rFonts w:ascii="Times New Roman" w:hAnsi="Times New Roman" w:cs="Times New Roman"/>
          <w:sz w:val="24"/>
          <w:szCs w:val="24"/>
        </w:rPr>
        <w:t>– va evidentia voaloare totala a ofertei;</w:t>
      </w:r>
    </w:p>
    <w:p w:rsidR="00EF6FCC" w:rsidRDefault="00EF6FCC" w:rsidP="0013055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Asigurare.</w:t>
      </w:r>
    </w:p>
    <w:p w:rsidR="00220BB5" w:rsidRDefault="00220BB5" w:rsidP="00220BB5">
      <w:pPr>
        <w:spacing w:after="0" w:line="240" w:lineRule="auto"/>
        <w:jc w:val="both"/>
        <w:rPr>
          <w:rFonts w:ascii="Times New Roman" w:hAnsi="Times New Roman" w:cs="Times New Roman"/>
          <w:sz w:val="24"/>
          <w:szCs w:val="24"/>
        </w:rPr>
      </w:pPr>
    </w:p>
    <w:p w:rsidR="00220BB5" w:rsidRPr="00A344FF" w:rsidRDefault="00220BB5" w:rsidP="00220BB5">
      <w:pPr>
        <w:pStyle w:val="ListParagraph"/>
        <w:numPr>
          <w:ilvl w:val="0"/>
          <w:numId w:val="4"/>
        </w:numPr>
        <w:spacing w:after="0" w:line="240" w:lineRule="auto"/>
        <w:jc w:val="both"/>
        <w:rPr>
          <w:rFonts w:ascii="Times New Roman" w:hAnsi="Times New Roman" w:cs="Times New Roman"/>
          <w:b/>
          <w:sz w:val="24"/>
          <w:szCs w:val="24"/>
        </w:rPr>
      </w:pPr>
      <w:r w:rsidRPr="00A344FF">
        <w:rPr>
          <w:rFonts w:ascii="Times New Roman" w:hAnsi="Times New Roman" w:cs="Times New Roman"/>
          <w:b/>
          <w:sz w:val="24"/>
          <w:szCs w:val="24"/>
        </w:rPr>
        <w:t xml:space="preserve">Modul de prezentare al propunerii tehnice </w:t>
      </w:r>
    </w:p>
    <w:p w:rsidR="00220BB5" w:rsidRDefault="00220BB5" w:rsidP="00220BB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Propunerea tehnica trebuie ca contina  specificatii prin care sa demonstreze</w:t>
      </w:r>
      <w:r w:rsidR="0041605F">
        <w:rPr>
          <w:rFonts w:ascii="Times New Roman" w:hAnsi="Times New Roman" w:cs="Times New Roman"/>
          <w:sz w:val="24"/>
          <w:szCs w:val="24"/>
        </w:rPr>
        <w:t xml:space="preserve"> corespondenta propunerii tehnice cu specificatiile din caietul de sarcini;</w:t>
      </w:r>
    </w:p>
    <w:p w:rsidR="0041605F" w:rsidRDefault="0041605F" w:rsidP="0041605F">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Informatii privind masurile de protectie a muncii si conditiile de munca.</w:t>
      </w:r>
    </w:p>
    <w:p w:rsidR="00FB2B47" w:rsidRDefault="0041605F" w:rsidP="0041605F">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Neprezentarea unuia dintre documentele solicitate are ca efect descalificarea ofertantului, nefiind permisa completarea ulterioara a propunerii tehnice. </w:t>
      </w:r>
    </w:p>
    <w:p w:rsidR="0041605F" w:rsidRDefault="0041605F" w:rsidP="0041605F">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NU SE ACCEPTA OFERTE ALTERNATIVE.</w:t>
      </w:r>
    </w:p>
    <w:p w:rsidR="0041605F" w:rsidRDefault="0041605F" w:rsidP="0041605F">
      <w:pPr>
        <w:pStyle w:val="ListParagraph"/>
        <w:spacing w:after="0" w:line="240" w:lineRule="auto"/>
        <w:ind w:left="0" w:firstLine="540"/>
        <w:jc w:val="both"/>
        <w:rPr>
          <w:rFonts w:ascii="Times New Roman" w:hAnsi="Times New Roman" w:cs="Times New Roman"/>
          <w:sz w:val="24"/>
          <w:szCs w:val="24"/>
        </w:rPr>
      </w:pPr>
    </w:p>
    <w:p w:rsidR="0041605F" w:rsidRDefault="0041605F" w:rsidP="0041605F">
      <w:pPr>
        <w:pStyle w:val="ListParagraph"/>
        <w:numPr>
          <w:ilvl w:val="0"/>
          <w:numId w:val="4"/>
        </w:numPr>
        <w:spacing w:after="0" w:line="240" w:lineRule="auto"/>
        <w:jc w:val="both"/>
        <w:rPr>
          <w:rFonts w:ascii="Times New Roman" w:hAnsi="Times New Roman" w:cs="Times New Roman"/>
          <w:b/>
          <w:sz w:val="24"/>
          <w:szCs w:val="24"/>
        </w:rPr>
      </w:pPr>
      <w:r w:rsidRPr="00FB2B47">
        <w:rPr>
          <w:rFonts w:ascii="Times New Roman" w:hAnsi="Times New Roman" w:cs="Times New Roman"/>
          <w:b/>
          <w:sz w:val="24"/>
          <w:szCs w:val="24"/>
        </w:rPr>
        <w:t xml:space="preserve"> Modul de prezentare a</w:t>
      </w:r>
      <w:r w:rsidR="0066022B">
        <w:rPr>
          <w:rFonts w:ascii="Times New Roman" w:hAnsi="Times New Roman" w:cs="Times New Roman"/>
          <w:b/>
          <w:sz w:val="24"/>
          <w:szCs w:val="24"/>
        </w:rPr>
        <w:t xml:space="preserve"> </w:t>
      </w:r>
      <w:r w:rsidRPr="00FB2B47">
        <w:rPr>
          <w:rFonts w:ascii="Times New Roman" w:hAnsi="Times New Roman" w:cs="Times New Roman"/>
          <w:b/>
          <w:sz w:val="24"/>
          <w:szCs w:val="24"/>
        </w:rPr>
        <w:t>propuneriii finaciare:</w:t>
      </w:r>
    </w:p>
    <w:p w:rsidR="00E0350B" w:rsidRPr="00E0350B" w:rsidRDefault="00E0350B" w:rsidP="00E0350B">
      <w:pPr>
        <w:pStyle w:val="ListParagraph"/>
        <w:numPr>
          <w:ilvl w:val="0"/>
          <w:numId w:val="20"/>
        </w:numPr>
        <w:rPr>
          <w:rFonts w:ascii="Times New Roman" w:hAnsi="Times New Roman" w:cs="Times New Roman"/>
          <w:sz w:val="24"/>
          <w:szCs w:val="24"/>
        </w:rPr>
      </w:pPr>
      <w:r w:rsidRPr="00E0350B">
        <w:rPr>
          <w:rFonts w:ascii="Times New Roman" w:hAnsi="Times New Roman" w:cs="Times New Roman"/>
          <w:sz w:val="24"/>
          <w:szCs w:val="24"/>
        </w:rPr>
        <w:t>O</w:t>
      </w:r>
      <w:r w:rsidRPr="00E0350B">
        <w:rPr>
          <w:rFonts w:ascii="Times New Roman" w:hAnsi="Times New Roman" w:cs="Times New Roman"/>
          <w:sz w:val="24"/>
          <w:szCs w:val="24"/>
        </w:rPr>
        <w:t>peratorii economici vor intocmi oferta astfel incat sa satisfaca cel putin cerintele solicitate prin documentatia de atribuire</w:t>
      </w:r>
      <w:r w:rsidR="00460ED9">
        <w:rPr>
          <w:rFonts w:ascii="Times New Roman" w:hAnsi="Times New Roman" w:cs="Times New Roman"/>
          <w:sz w:val="24"/>
          <w:szCs w:val="24"/>
        </w:rPr>
        <w:t>, respective caietul de sarcini,</w:t>
      </w:r>
      <w:bookmarkStart w:id="0" w:name="_GoBack"/>
      <w:bookmarkEnd w:id="0"/>
    </w:p>
    <w:p w:rsidR="0041605F" w:rsidRDefault="00DC0572" w:rsidP="0041605F">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Ofertantul trebuie sa prezinte FORMULARUL DE OFERTA, completat in conformitate cu formularul anexat</w:t>
      </w:r>
    </w:p>
    <w:p w:rsidR="00DC0572" w:rsidRDefault="00DC0572" w:rsidP="0041605F">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FISA de fundamentarea a tarifului/ora/agent care va include valoarea serviciilor oferite in conformitate cu prevedrile codului muncii precum si asigurarea obligatorie a salariului minim la nive</w:t>
      </w:r>
      <w:r w:rsidR="00AE54C4">
        <w:rPr>
          <w:rFonts w:ascii="Times New Roman" w:hAnsi="Times New Roman" w:cs="Times New Roman"/>
          <w:sz w:val="24"/>
          <w:szCs w:val="24"/>
        </w:rPr>
        <w:t xml:space="preserve">l </w:t>
      </w:r>
      <w:r>
        <w:rPr>
          <w:rFonts w:ascii="Times New Roman" w:hAnsi="Times New Roman" w:cs="Times New Roman"/>
          <w:sz w:val="24"/>
          <w:szCs w:val="24"/>
        </w:rPr>
        <w:t>national</w:t>
      </w:r>
      <w:r w:rsidR="00AE54C4">
        <w:rPr>
          <w:rFonts w:ascii="Times New Roman" w:hAnsi="Times New Roman" w:cs="Times New Roman"/>
          <w:sz w:val="24"/>
          <w:szCs w:val="24"/>
        </w:rPr>
        <w:t xml:space="preserve"> (detalierea cheltuielilor salariale si a celorlalte venituri incluse in salariu, detalierea contributiilor angajatorului platite pentru fondul de salarii, detalierea cheltuielilor directe cu echipamentele si dotarea tehnica, cheltuieli indirecte, profit, alte chletuieli, etc). Pretul (t</w:t>
      </w:r>
      <w:r w:rsidR="00740F7A">
        <w:rPr>
          <w:rFonts w:ascii="Times New Roman" w:hAnsi="Times New Roman" w:cs="Times New Roman"/>
          <w:sz w:val="24"/>
          <w:szCs w:val="24"/>
        </w:rPr>
        <w:t>a</w:t>
      </w:r>
      <w:r w:rsidR="00AE54C4">
        <w:rPr>
          <w:rFonts w:ascii="Times New Roman" w:hAnsi="Times New Roman" w:cs="Times New Roman"/>
          <w:sz w:val="24"/>
          <w:szCs w:val="24"/>
        </w:rPr>
        <w:t>rif/ora/agent)</w:t>
      </w:r>
      <w:r w:rsidR="00A34C4B">
        <w:rPr>
          <w:rFonts w:ascii="Times New Roman" w:hAnsi="Times New Roman" w:cs="Times New Roman"/>
          <w:sz w:val="24"/>
          <w:szCs w:val="24"/>
        </w:rPr>
        <w:t xml:space="preserve"> este ferm pe toata perioada de derulare a contractului, nu poate fi majorat ulterior decat in situatia majorarii salariului minim pe economic, acesta va fi exprimat in leifara TVA. TVA-ul va fi evidentiat separat. Operatorul economic va suporta toate costurile asociate prezentarii ofertei iar autoritatea contractanta nu va fi responsabila sau raspunzatoare pentru costurile respective.</w:t>
      </w:r>
    </w:p>
    <w:p w:rsidR="00AE54C4" w:rsidRPr="0041605F" w:rsidRDefault="00A34C4B" w:rsidP="0041605F">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Valabilitatea propunerii financiare este de 90 de zile de la termenul limita de depunere/primire a ofertelor.</w:t>
      </w:r>
    </w:p>
    <w:p w:rsidR="00EF6FCC" w:rsidRDefault="00FB2B47" w:rsidP="00EF6FC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NU SE ACCEPTA OFERTE ALTERNATIVE.</w:t>
      </w:r>
    </w:p>
    <w:p w:rsidR="005B75B2" w:rsidRDefault="005B75B2" w:rsidP="005B75B2">
      <w:pPr>
        <w:spacing w:after="0" w:line="240" w:lineRule="auto"/>
        <w:jc w:val="both"/>
        <w:rPr>
          <w:rFonts w:ascii="Times New Roman" w:hAnsi="Times New Roman" w:cs="Times New Roman"/>
          <w:sz w:val="24"/>
          <w:szCs w:val="24"/>
        </w:rPr>
      </w:pPr>
    </w:p>
    <w:p w:rsidR="00823D97" w:rsidRDefault="00823D97" w:rsidP="00823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Incadrarea in situatiile prevazute la art.164 si 165 din Legea nr. 98/2016 privind achizitiile publice atrage excluderea din procedura.</w:t>
      </w:r>
    </w:p>
    <w:p w:rsidR="00B95BDF" w:rsidRDefault="00B95BDF" w:rsidP="00823D97">
      <w:pPr>
        <w:spacing w:after="0" w:line="240" w:lineRule="auto"/>
        <w:jc w:val="both"/>
        <w:rPr>
          <w:rFonts w:ascii="Times New Roman" w:hAnsi="Times New Roman" w:cs="Times New Roman"/>
          <w:sz w:val="24"/>
          <w:szCs w:val="24"/>
        </w:rPr>
      </w:pPr>
    </w:p>
    <w:p w:rsidR="00C77012" w:rsidRDefault="00C77012" w:rsidP="00823D97">
      <w:pPr>
        <w:spacing w:after="0" w:line="240" w:lineRule="auto"/>
        <w:jc w:val="both"/>
        <w:rPr>
          <w:rFonts w:ascii="Times New Roman" w:hAnsi="Times New Roman" w:cs="Times New Roman"/>
          <w:sz w:val="24"/>
          <w:szCs w:val="24"/>
        </w:rPr>
      </w:pPr>
    </w:p>
    <w:p w:rsidR="00C77012" w:rsidRDefault="00C77012" w:rsidP="00823D97">
      <w:pPr>
        <w:spacing w:after="0" w:line="240" w:lineRule="auto"/>
        <w:jc w:val="both"/>
        <w:rPr>
          <w:rFonts w:ascii="Times New Roman" w:hAnsi="Times New Roman" w:cs="Times New Roman"/>
          <w:sz w:val="24"/>
          <w:szCs w:val="24"/>
        </w:rPr>
      </w:pPr>
    </w:p>
    <w:p w:rsidR="00C77012" w:rsidRDefault="00C77012" w:rsidP="00823D97">
      <w:pPr>
        <w:spacing w:after="0" w:line="240" w:lineRule="auto"/>
        <w:jc w:val="both"/>
        <w:rPr>
          <w:rFonts w:ascii="Times New Roman" w:hAnsi="Times New Roman" w:cs="Times New Roman"/>
          <w:sz w:val="24"/>
          <w:szCs w:val="24"/>
        </w:rPr>
      </w:pPr>
    </w:p>
    <w:p w:rsidR="00C77012" w:rsidRDefault="00C77012" w:rsidP="00823D97">
      <w:pPr>
        <w:spacing w:after="0" w:line="240" w:lineRule="auto"/>
        <w:jc w:val="both"/>
        <w:rPr>
          <w:rFonts w:ascii="Times New Roman" w:hAnsi="Times New Roman" w:cs="Times New Roman"/>
          <w:sz w:val="24"/>
          <w:szCs w:val="24"/>
        </w:rPr>
      </w:pPr>
    </w:p>
    <w:p w:rsidR="00C77012" w:rsidRDefault="00C77012" w:rsidP="00823D97">
      <w:pPr>
        <w:spacing w:after="0" w:line="240" w:lineRule="auto"/>
        <w:jc w:val="both"/>
        <w:rPr>
          <w:rFonts w:ascii="Times New Roman" w:hAnsi="Times New Roman" w:cs="Times New Roman"/>
          <w:sz w:val="24"/>
          <w:szCs w:val="24"/>
        </w:rPr>
      </w:pPr>
    </w:p>
    <w:p w:rsidR="00823D97" w:rsidRDefault="00823D97" w:rsidP="00823D97">
      <w:pPr>
        <w:spacing w:after="0" w:line="240" w:lineRule="auto"/>
        <w:jc w:val="both"/>
        <w:rPr>
          <w:rFonts w:ascii="Times New Roman" w:hAnsi="Times New Roman" w:cs="Times New Roman"/>
          <w:b/>
          <w:sz w:val="24"/>
          <w:szCs w:val="24"/>
        </w:rPr>
      </w:pPr>
      <w:r w:rsidRPr="00823D97">
        <w:rPr>
          <w:rFonts w:ascii="Times New Roman" w:hAnsi="Times New Roman" w:cs="Times New Roman"/>
          <w:b/>
          <w:sz w:val="24"/>
          <w:szCs w:val="24"/>
        </w:rPr>
        <w:t>Oferta este considerata inacceptabila daca:</w:t>
      </w:r>
    </w:p>
    <w:p w:rsidR="00582B3F" w:rsidRDefault="00582B3F" w:rsidP="00582B3F">
      <w:pPr>
        <w:pStyle w:val="ListParagraph"/>
        <w:numPr>
          <w:ilvl w:val="0"/>
          <w:numId w:val="12"/>
        </w:numPr>
        <w:spacing w:after="0" w:line="240" w:lineRule="auto"/>
        <w:jc w:val="both"/>
        <w:rPr>
          <w:rFonts w:ascii="Times New Roman" w:hAnsi="Times New Roman" w:cs="Times New Roman"/>
          <w:sz w:val="24"/>
          <w:szCs w:val="24"/>
        </w:rPr>
      </w:pPr>
      <w:r w:rsidRPr="00582B3F">
        <w:rPr>
          <w:rFonts w:ascii="Times New Roman" w:hAnsi="Times New Roman" w:cs="Times New Roman"/>
          <w:sz w:val="24"/>
          <w:szCs w:val="24"/>
        </w:rPr>
        <w:lastRenderedPageBreak/>
        <w:t>A fost depusa dupa data si ora limita de depunere sau la o alta adresa</w:t>
      </w:r>
      <w:r>
        <w:rPr>
          <w:rFonts w:ascii="Times New Roman" w:hAnsi="Times New Roman" w:cs="Times New Roman"/>
          <w:sz w:val="24"/>
          <w:szCs w:val="24"/>
        </w:rPr>
        <w:t xml:space="preserve"> decat cea stabilita in anuntul de participare;</w:t>
      </w:r>
    </w:p>
    <w:p w:rsidR="00582B3F" w:rsidRDefault="00582B3F" w:rsidP="00582B3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fost depusa de un ofertatnt care nu indeplinetse cerintele minime de calificare;</w:t>
      </w:r>
    </w:p>
    <w:p w:rsidR="00CF7A8C" w:rsidRDefault="00582B3F" w:rsidP="00CF7A8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Constituie o alternativa la caietul </w:t>
      </w:r>
      <w:r w:rsidR="00CF7A8C">
        <w:rPr>
          <w:rFonts w:ascii="Times New Roman" w:hAnsi="Times New Roman" w:cs="Times New Roman"/>
          <w:sz w:val="24"/>
          <w:szCs w:val="24"/>
        </w:rPr>
        <w:t xml:space="preserve">de sarcini, alternativa care nu poate fi luata in considerare din urmatoarele motive: - </w:t>
      </w:r>
      <w:r w:rsidR="00CF7A8C" w:rsidRPr="00CF7A8C">
        <w:rPr>
          <w:rFonts w:ascii="Times New Roman" w:hAnsi="Times New Roman" w:cs="Times New Roman"/>
          <w:sz w:val="24"/>
          <w:szCs w:val="24"/>
        </w:rPr>
        <w:t>In invitatia de participare nu este precizata posibilitatea depunerii unor oferte alternative;</w:t>
      </w:r>
    </w:p>
    <w:p w:rsidR="00B95BDF" w:rsidRPr="00C77012" w:rsidRDefault="00CF7A8C" w:rsidP="00B95BD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Pretul inclus in propunerea financiara depaseste valoarea fondurilor care pot fi disponibilizate pentru indeplinirea contractului de achizitie publica respectiv;</w:t>
      </w:r>
    </w:p>
    <w:p w:rsidR="00CF7A8C" w:rsidRDefault="00CF7A8C" w:rsidP="00CF7A8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depusa nu respecta prevederile art. 60 ali. (1) lit. d</w:t>
      </w:r>
      <w:r w:rsidR="00620138">
        <w:rPr>
          <w:rFonts w:ascii="Times New Roman" w:hAnsi="Times New Roman" w:cs="Times New Roman"/>
          <w:sz w:val="24"/>
          <w:szCs w:val="24"/>
        </w:rPr>
        <w:t>) si e</w:t>
      </w:r>
      <w:r w:rsidR="0083009C">
        <w:rPr>
          <w:rFonts w:ascii="Times New Roman" w:hAnsi="Times New Roman" w:cs="Times New Roman"/>
          <w:sz w:val="24"/>
          <w:szCs w:val="24"/>
        </w:rPr>
        <w:t>) din Legea nr. 98/2016;</w:t>
      </w:r>
    </w:p>
    <w:p w:rsidR="0083009C" w:rsidRDefault="0083009C" w:rsidP="00CF7A8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Ofertantul refuza sa prelungeasca perioada de valabilitate a ofertei si a asigurarii dupa caz;</w:t>
      </w:r>
    </w:p>
    <w:p w:rsidR="0083009C" w:rsidRDefault="0083009C" w:rsidP="00CF7A8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cazul in care ofertantul nu prezinta comisiei de evaluare informatiile si /sau documentele solicitate sau acestea nu justifica in mod corespunzator nivelul scazut al pretului propus;</w:t>
      </w:r>
    </w:p>
    <w:p w:rsidR="0083009C" w:rsidRDefault="0065357E" w:rsidP="00CF7A8C">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cazul in care unei oferte ii lipseste una din cele doua componente, respectiv propunera tehnica sau propunerea finnaciara, precum si alte documente stabilite prin documentatia de atribuire.</w:t>
      </w:r>
    </w:p>
    <w:p w:rsidR="00CD7635" w:rsidRDefault="00CD7635" w:rsidP="00CD7635">
      <w:pPr>
        <w:pStyle w:val="ListParagraph"/>
        <w:spacing w:after="0" w:line="240" w:lineRule="auto"/>
        <w:ind w:left="960"/>
        <w:jc w:val="both"/>
        <w:rPr>
          <w:rFonts w:ascii="Times New Roman" w:hAnsi="Times New Roman" w:cs="Times New Roman"/>
          <w:sz w:val="24"/>
          <w:szCs w:val="24"/>
        </w:rPr>
      </w:pPr>
    </w:p>
    <w:p w:rsidR="001E0368" w:rsidRDefault="001E0368" w:rsidP="001E0368">
      <w:pPr>
        <w:spacing w:after="0" w:line="240" w:lineRule="auto"/>
        <w:jc w:val="both"/>
        <w:rPr>
          <w:rFonts w:ascii="Times New Roman" w:hAnsi="Times New Roman" w:cs="Times New Roman"/>
          <w:b/>
          <w:sz w:val="24"/>
          <w:szCs w:val="24"/>
        </w:rPr>
      </w:pPr>
      <w:r w:rsidRPr="001E0368">
        <w:rPr>
          <w:rFonts w:ascii="Times New Roman" w:hAnsi="Times New Roman" w:cs="Times New Roman"/>
          <w:b/>
          <w:sz w:val="24"/>
          <w:szCs w:val="24"/>
        </w:rPr>
        <w:t>Oferta este considerata neconforma in urmatoarele situatii:</w:t>
      </w:r>
    </w:p>
    <w:p w:rsidR="00CD7635" w:rsidRPr="00CD7635" w:rsidRDefault="00CD7635" w:rsidP="00CD7635">
      <w:pPr>
        <w:pStyle w:val="ListParagraph"/>
        <w:numPr>
          <w:ilvl w:val="0"/>
          <w:numId w:val="12"/>
        </w:numPr>
        <w:spacing w:after="0" w:line="240" w:lineRule="auto"/>
        <w:jc w:val="both"/>
        <w:rPr>
          <w:rFonts w:ascii="Times New Roman" w:hAnsi="Times New Roman" w:cs="Times New Roman"/>
          <w:sz w:val="24"/>
          <w:szCs w:val="24"/>
        </w:rPr>
      </w:pPr>
      <w:r w:rsidRPr="00CD7635">
        <w:rPr>
          <w:rFonts w:ascii="Times New Roman" w:hAnsi="Times New Roman" w:cs="Times New Roman"/>
          <w:sz w:val="24"/>
          <w:szCs w:val="24"/>
        </w:rPr>
        <w:t>Nu satisface caietul de sarcini;</w:t>
      </w:r>
    </w:p>
    <w:p w:rsidR="00CD7635" w:rsidRDefault="00CD7635" w:rsidP="00CD7635">
      <w:pPr>
        <w:pStyle w:val="ListParagraph"/>
        <w:numPr>
          <w:ilvl w:val="0"/>
          <w:numId w:val="12"/>
        </w:numPr>
        <w:spacing w:after="0" w:line="240" w:lineRule="auto"/>
        <w:jc w:val="both"/>
        <w:rPr>
          <w:rFonts w:ascii="Times New Roman" w:hAnsi="Times New Roman" w:cs="Times New Roman"/>
          <w:sz w:val="24"/>
          <w:szCs w:val="24"/>
        </w:rPr>
      </w:pPr>
      <w:r w:rsidRPr="00CD7635">
        <w:rPr>
          <w:rFonts w:ascii="Times New Roman" w:hAnsi="Times New Roman" w:cs="Times New Roman"/>
          <w:sz w:val="24"/>
          <w:szCs w:val="24"/>
        </w:rPr>
        <w:t>In cazul in care ofertantul modifica prin raspunsurile pe care le prezinta comisiei de evaluare</w:t>
      </w:r>
      <w:r>
        <w:rPr>
          <w:rFonts w:ascii="Times New Roman" w:hAnsi="Times New Roman" w:cs="Times New Roman"/>
          <w:sz w:val="24"/>
          <w:szCs w:val="24"/>
        </w:rPr>
        <w:t xml:space="preserve"> contiunul propunerii tehnice sau financiare;</w:t>
      </w:r>
    </w:p>
    <w:p w:rsidR="00CD7635" w:rsidRDefault="00541E60" w:rsidP="00CD763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Contine propuneri referitoare la clauzele contractuale care sunt in mod evident dezavantajoase pentru autoritatea contractanta;</w:t>
      </w:r>
    </w:p>
    <w:p w:rsidR="00541E60" w:rsidRDefault="00757CAC" w:rsidP="00CD763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Contine in cadrul propunerii financiare preturi care nu sunt rezultatul liberei concurente si care nu pot fi justificate;</w:t>
      </w:r>
    </w:p>
    <w:p w:rsidR="00757CAC" w:rsidRDefault="00C439A0" w:rsidP="00CD763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este lipsita de relevanta fata de obiectul contractului, neputand in mod evident satisface, fara modificari substantiale, necesitatile si cerintele autoritatii contractante indicate in documentele achizitiei inclusiv in situatia in care oferta nu respecta specificatiile tehnice si/sau conditiile financiare.</w:t>
      </w:r>
    </w:p>
    <w:p w:rsidR="002C59E7" w:rsidRDefault="002C59E7" w:rsidP="002C59E7">
      <w:pPr>
        <w:spacing w:after="0" w:line="240" w:lineRule="auto"/>
        <w:jc w:val="both"/>
        <w:rPr>
          <w:rFonts w:ascii="Times New Roman" w:hAnsi="Times New Roman" w:cs="Times New Roman"/>
          <w:sz w:val="24"/>
          <w:szCs w:val="24"/>
        </w:rPr>
      </w:pPr>
    </w:p>
    <w:p w:rsidR="00C77012" w:rsidRDefault="00C77012" w:rsidP="002C59E7">
      <w:pPr>
        <w:spacing w:after="0" w:line="240" w:lineRule="auto"/>
        <w:jc w:val="both"/>
        <w:rPr>
          <w:rFonts w:ascii="Times New Roman" w:hAnsi="Times New Roman" w:cs="Times New Roman"/>
          <w:sz w:val="24"/>
          <w:szCs w:val="24"/>
        </w:rPr>
      </w:pPr>
    </w:p>
    <w:p w:rsidR="00C77012" w:rsidRDefault="00C77012" w:rsidP="002C59E7">
      <w:pPr>
        <w:spacing w:after="0" w:line="240" w:lineRule="auto"/>
        <w:jc w:val="both"/>
        <w:rPr>
          <w:rFonts w:ascii="Times New Roman" w:hAnsi="Times New Roman" w:cs="Times New Roman"/>
          <w:sz w:val="24"/>
          <w:szCs w:val="24"/>
        </w:rPr>
      </w:pPr>
    </w:p>
    <w:p w:rsidR="002C59E7" w:rsidRPr="002C59E7" w:rsidRDefault="002C59E7" w:rsidP="002C59E7">
      <w:pPr>
        <w:pStyle w:val="ListParagraph"/>
        <w:numPr>
          <w:ilvl w:val="0"/>
          <w:numId w:val="4"/>
        </w:numPr>
        <w:spacing w:after="0" w:line="240" w:lineRule="auto"/>
        <w:jc w:val="both"/>
        <w:rPr>
          <w:rFonts w:ascii="Times New Roman" w:hAnsi="Times New Roman" w:cs="Times New Roman"/>
          <w:b/>
          <w:sz w:val="24"/>
          <w:szCs w:val="24"/>
        </w:rPr>
      </w:pPr>
      <w:r w:rsidRPr="002C59E7">
        <w:rPr>
          <w:rFonts w:ascii="Times New Roman" w:hAnsi="Times New Roman" w:cs="Times New Roman"/>
          <w:b/>
          <w:sz w:val="24"/>
          <w:szCs w:val="24"/>
        </w:rPr>
        <w:t>Criteriul de atribuire</w:t>
      </w:r>
      <w:r>
        <w:rPr>
          <w:rFonts w:ascii="Times New Roman" w:hAnsi="Times New Roman" w:cs="Times New Roman"/>
          <w:b/>
          <w:sz w:val="24"/>
          <w:szCs w:val="24"/>
        </w:rPr>
        <w:t xml:space="preserve"> </w:t>
      </w:r>
      <w:r>
        <w:rPr>
          <w:rFonts w:ascii="Times New Roman" w:hAnsi="Times New Roman" w:cs="Times New Roman"/>
          <w:sz w:val="24"/>
          <w:szCs w:val="24"/>
        </w:rPr>
        <w:t>– „pretul cel mai scazut” in conditiile indeplinirii cerintelor din documentatie</w:t>
      </w:r>
    </w:p>
    <w:p w:rsidR="002C59E7" w:rsidRDefault="002C59E7" w:rsidP="002C59E7">
      <w:pPr>
        <w:pStyle w:val="ListParagraph"/>
        <w:spacing w:after="0" w:line="240" w:lineRule="auto"/>
        <w:ind w:left="927"/>
        <w:jc w:val="both"/>
        <w:rPr>
          <w:rFonts w:ascii="Times New Roman" w:hAnsi="Times New Roman" w:cs="Times New Roman"/>
          <w:sz w:val="24"/>
          <w:szCs w:val="24"/>
        </w:rPr>
      </w:pPr>
      <w:r w:rsidRPr="002C59E7">
        <w:rPr>
          <w:rFonts w:ascii="Times New Roman" w:hAnsi="Times New Roman" w:cs="Times New Roman"/>
          <w:sz w:val="24"/>
          <w:szCs w:val="24"/>
        </w:rPr>
        <w:t>Stabilirea ofertei castigatoare se realizeaza numai prin  compararea preturilor prezentate in cadrul</w:t>
      </w:r>
      <w:r w:rsidR="00575FC6">
        <w:rPr>
          <w:rFonts w:ascii="Times New Roman" w:hAnsi="Times New Roman" w:cs="Times New Roman"/>
          <w:sz w:val="24"/>
          <w:szCs w:val="24"/>
        </w:rPr>
        <w:t xml:space="preserve"> </w:t>
      </w:r>
      <w:r w:rsidRPr="002C59E7">
        <w:rPr>
          <w:rFonts w:ascii="Times New Roman" w:hAnsi="Times New Roman" w:cs="Times New Roman"/>
          <w:sz w:val="24"/>
          <w:szCs w:val="24"/>
        </w:rPr>
        <w:t>ofertelor admisibile.</w:t>
      </w:r>
      <w:r w:rsidR="00575FC6">
        <w:rPr>
          <w:rFonts w:ascii="Times New Roman" w:hAnsi="Times New Roman" w:cs="Times New Roman"/>
          <w:sz w:val="24"/>
          <w:szCs w:val="24"/>
        </w:rPr>
        <w:t xml:space="preserve"> Clasamentul ofertelor se stabileste prin ordonarea crescatoare a preturilor respective, oferta castigatoare fiind cea de pe primul loc, respectiv cea cu pretul cel mai scazut. In cazul in care preturile ofertate sunt egale, pentru ofertantii clasati pe primul loc, autoritatea contractanta va solicita ofertantilor o noua propunere financiara in plic inchis, caz in care contractul va fi atribuit ofertantului a carui noua propunere financiara are pretul cel mai scazut.</w:t>
      </w:r>
    </w:p>
    <w:p w:rsidR="008D02BC" w:rsidRDefault="008D02BC" w:rsidP="002C59E7">
      <w:pPr>
        <w:pStyle w:val="ListParagraph"/>
        <w:spacing w:after="0" w:line="240" w:lineRule="auto"/>
        <w:ind w:left="927"/>
        <w:jc w:val="both"/>
        <w:rPr>
          <w:rFonts w:ascii="Times New Roman" w:hAnsi="Times New Roman" w:cs="Times New Roman"/>
          <w:sz w:val="24"/>
          <w:szCs w:val="24"/>
        </w:rPr>
      </w:pPr>
    </w:p>
    <w:p w:rsidR="008D02BC" w:rsidRDefault="008D02BC"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Default="00C77012" w:rsidP="002C59E7">
      <w:pPr>
        <w:pStyle w:val="ListParagraph"/>
        <w:spacing w:after="0" w:line="240" w:lineRule="auto"/>
        <w:ind w:left="927"/>
        <w:jc w:val="both"/>
        <w:rPr>
          <w:rFonts w:ascii="Times New Roman" w:hAnsi="Times New Roman" w:cs="Times New Roman"/>
          <w:b/>
          <w:sz w:val="24"/>
          <w:szCs w:val="24"/>
        </w:rPr>
      </w:pPr>
    </w:p>
    <w:p w:rsidR="00C77012" w:rsidRPr="008D02BC" w:rsidRDefault="00C77012" w:rsidP="002C59E7">
      <w:pPr>
        <w:pStyle w:val="ListParagraph"/>
        <w:spacing w:after="0" w:line="240" w:lineRule="auto"/>
        <w:ind w:left="927"/>
        <w:jc w:val="both"/>
        <w:rPr>
          <w:rFonts w:ascii="Times New Roman" w:hAnsi="Times New Roman" w:cs="Times New Roman"/>
          <w:b/>
          <w:sz w:val="24"/>
          <w:szCs w:val="24"/>
        </w:rPr>
      </w:pPr>
    </w:p>
    <w:p w:rsidR="00CF7A8C" w:rsidRPr="00DA4842" w:rsidRDefault="008D02BC" w:rsidP="00DA4842">
      <w:pPr>
        <w:pStyle w:val="ListParagraph"/>
        <w:numPr>
          <w:ilvl w:val="0"/>
          <w:numId w:val="4"/>
        </w:numPr>
        <w:spacing w:after="0" w:line="240" w:lineRule="auto"/>
        <w:jc w:val="both"/>
        <w:rPr>
          <w:rFonts w:ascii="Times New Roman" w:hAnsi="Times New Roman" w:cs="Times New Roman"/>
          <w:sz w:val="24"/>
          <w:szCs w:val="24"/>
        </w:rPr>
      </w:pPr>
      <w:r w:rsidRPr="008D02BC">
        <w:rPr>
          <w:rFonts w:ascii="Times New Roman" w:hAnsi="Times New Roman" w:cs="Times New Roman"/>
          <w:b/>
          <w:sz w:val="24"/>
          <w:szCs w:val="24"/>
        </w:rPr>
        <w:lastRenderedPageBreak/>
        <w:t>Utilizarea</w:t>
      </w:r>
      <w:r w:rsidR="00C77012">
        <w:rPr>
          <w:rFonts w:ascii="Times New Roman" w:hAnsi="Times New Roman" w:cs="Times New Roman"/>
          <w:b/>
          <w:sz w:val="24"/>
          <w:szCs w:val="24"/>
        </w:rPr>
        <w:t xml:space="preserve"> </w:t>
      </w:r>
      <w:r w:rsidRPr="008D02BC">
        <w:rPr>
          <w:rFonts w:ascii="Times New Roman" w:hAnsi="Times New Roman" w:cs="Times New Roman"/>
          <w:b/>
          <w:sz w:val="24"/>
          <w:szCs w:val="24"/>
        </w:rPr>
        <w:t>cailor de atac</w:t>
      </w:r>
      <w:r>
        <w:rPr>
          <w:rFonts w:ascii="Times New Roman" w:hAnsi="Times New Roman" w:cs="Times New Roman"/>
          <w:sz w:val="24"/>
          <w:szCs w:val="24"/>
        </w:rPr>
        <w:t xml:space="preserve"> -  Contestatiile se depun la sediul D</w:t>
      </w:r>
      <w:r w:rsidR="007E2D6C">
        <w:rPr>
          <w:rFonts w:ascii="Times New Roman" w:hAnsi="Times New Roman" w:cs="Times New Roman"/>
          <w:sz w:val="24"/>
          <w:szCs w:val="24"/>
        </w:rPr>
        <w:t>.</w:t>
      </w:r>
      <w:r>
        <w:rPr>
          <w:rFonts w:ascii="Times New Roman" w:hAnsi="Times New Roman" w:cs="Times New Roman"/>
          <w:sz w:val="24"/>
          <w:szCs w:val="24"/>
        </w:rPr>
        <w:t>G</w:t>
      </w:r>
      <w:r w:rsidR="007E2D6C">
        <w:rPr>
          <w:rFonts w:ascii="Times New Roman" w:hAnsi="Times New Roman" w:cs="Times New Roman"/>
          <w:sz w:val="24"/>
          <w:szCs w:val="24"/>
        </w:rPr>
        <w:t>.</w:t>
      </w:r>
      <w:r>
        <w:rPr>
          <w:rFonts w:ascii="Times New Roman" w:hAnsi="Times New Roman" w:cs="Times New Roman"/>
          <w:sz w:val="24"/>
          <w:szCs w:val="24"/>
        </w:rPr>
        <w:t>A</w:t>
      </w:r>
      <w:r w:rsidR="007E2D6C">
        <w:rPr>
          <w:rFonts w:ascii="Times New Roman" w:hAnsi="Times New Roman" w:cs="Times New Roman"/>
          <w:sz w:val="24"/>
          <w:szCs w:val="24"/>
        </w:rPr>
        <w:t>.</w:t>
      </w:r>
      <w:r>
        <w:rPr>
          <w:rFonts w:ascii="Times New Roman" w:hAnsi="Times New Roman" w:cs="Times New Roman"/>
          <w:sz w:val="24"/>
          <w:szCs w:val="24"/>
        </w:rPr>
        <w:t>S</w:t>
      </w:r>
      <w:r w:rsidR="007E2D6C">
        <w:rPr>
          <w:rFonts w:ascii="Times New Roman" w:hAnsi="Times New Roman" w:cs="Times New Roman"/>
          <w:sz w:val="24"/>
          <w:szCs w:val="24"/>
        </w:rPr>
        <w:t>.</w:t>
      </w:r>
      <w:r>
        <w:rPr>
          <w:rFonts w:ascii="Times New Roman" w:hAnsi="Times New Roman" w:cs="Times New Roman"/>
          <w:sz w:val="24"/>
          <w:szCs w:val="24"/>
        </w:rPr>
        <w:t>P</w:t>
      </w:r>
      <w:r w:rsidR="007E2D6C">
        <w:rPr>
          <w:rFonts w:ascii="Times New Roman" w:hAnsi="Times New Roman" w:cs="Times New Roman"/>
          <w:sz w:val="24"/>
          <w:szCs w:val="24"/>
        </w:rPr>
        <w:t>.</w:t>
      </w:r>
      <w:r>
        <w:rPr>
          <w:rFonts w:ascii="Times New Roman" w:hAnsi="Times New Roman" w:cs="Times New Roman"/>
          <w:sz w:val="24"/>
          <w:szCs w:val="24"/>
        </w:rPr>
        <w:t>C</w:t>
      </w:r>
      <w:r w:rsidR="007E2D6C">
        <w:rPr>
          <w:rFonts w:ascii="Times New Roman" w:hAnsi="Times New Roman" w:cs="Times New Roman"/>
          <w:sz w:val="24"/>
          <w:szCs w:val="24"/>
        </w:rPr>
        <w:t>.</w:t>
      </w:r>
      <w:r>
        <w:rPr>
          <w:rFonts w:ascii="Times New Roman" w:hAnsi="Times New Roman" w:cs="Times New Roman"/>
          <w:sz w:val="24"/>
          <w:szCs w:val="24"/>
        </w:rPr>
        <w:t xml:space="preserve"> Sector 6 din str</w:t>
      </w:r>
      <w:r w:rsidR="007E2D6C">
        <w:rPr>
          <w:rFonts w:ascii="Times New Roman" w:hAnsi="Times New Roman" w:cs="Times New Roman"/>
          <w:sz w:val="24"/>
          <w:szCs w:val="24"/>
        </w:rPr>
        <w:t>.</w:t>
      </w:r>
      <w:r>
        <w:rPr>
          <w:rFonts w:ascii="Times New Roman" w:hAnsi="Times New Roman" w:cs="Times New Roman"/>
          <w:sz w:val="24"/>
          <w:szCs w:val="24"/>
        </w:rPr>
        <w:t xml:space="preserve"> Cernisoara</w:t>
      </w:r>
      <w:r w:rsidR="00DA4842">
        <w:rPr>
          <w:rFonts w:ascii="Times New Roman" w:hAnsi="Times New Roman" w:cs="Times New Roman"/>
          <w:sz w:val="24"/>
          <w:szCs w:val="24"/>
        </w:rPr>
        <w:t xml:space="preserve"> nr. 38-40, Sector 6, Bucuresti</w:t>
      </w:r>
      <w:r w:rsidR="007E2D6C">
        <w:rPr>
          <w:rFonts w:ascii="Times New Roman" w:hAnsi="Times New Roman" w:cs="Times New Roman"/>
          <w:sz w:val="24"/>
          <w:szCs w:val="24"/>
        </w:rPr>
        <w:t>.</w:t>
      </w:r>
    </w:p>
    <w:p w:rsidR="005B75B2" w:rsidRDefault="005B75B2" w:rsidP="005B75B2">
      <w:pPr>
        <w:spacing w:after="0" w:line="240" w:lineRule="auto"/>
        <w:jc w:val="both"/>
        <w:rPr>
          <w:rFonts w:ascii="Times New Roman" w:hAnsi="Times New Roman" w:cs="Times New Roman"/>
          <w:sz w:val="24"/>
          <w:szCs w:val="24"/>
        </w:rPr>
      </w:pPr>
    </w:p>
    <w:p w:rsidR="005B75B2" w:rsidRDefault="005B75B2" w:rsidP="005B75B2">
      <w:pPr>
        <w:spacing w:after="0" w:line="240" w:lineRule="auto"/>
        <w:jc w:val="both"/>
        <w:rPr>
          <w:rFonts w:ascii="Times New Roman" w:hAnsi="Times New Roman" w:cs="Times New Roman"/>
          <w:sz w:val="24"/>
          <w:szCs w:val="24"/>
        </w:rPr>
      </w:pPr>
    </w:p>
    <w:p w:rsidR="00C77012" w:rsidRDefault="00C77012" w:rsidP="005B75B2">
      <w:pPr>
        <w:spacing w:after="0" w:line="240" w:lineRule="auto"/>
        <w:jc w:val="both"/>
        <w:rPr>
          <w:rFonts w:ascii="Times New Roman" w:hAnsi="Times New Roman" w:cs="Times New Roman"/>
          <w:sz w:val="24"/>
          <w:szCs w:val="24"/>
        </w:rPr>
      </w:pPr>
    </w:p>
    <w:p w:rsidR="00C77012" w:rsidRPr="005B75B2" w:rsidRDefault="00C77012" w:rsidP="005B75B2">
      <w:pPr>
        <w:spacing w:after="0" w:line="240" w:lineRule="auto"/>
        <w:jc w:val="both"/>
        <w:rPr>
          <w:rFonts w:ascii="Times New Roman" w:hAnsi="Times New Roman" w:cs="Times New Roman"/>
          <w:sz w:val="24"/>
          <w:szCs w:val="24"/>
        </w:rPr>
      </w:pPr>
    </w:p>
    <w:p w:rsidR="00317B01" w:rsidRDefault="00317B01" w:rsidP="00317B01">
      <w:pPr>
        <w:spacing w:after="0" w:line="240" w:lineRule="auto"/>
        <w:jc w:val="both"/>
        <w:rPr>
          <w:rFonts w:ascii="Times New Roman" w:hAnsi="Times New Roman" w:cs="Times New Roman"/>
          <w:b/>
          <w:sz w:val="24"/>
          <w:szCs w:val="24"/>
        </w:rPr>
      </w:pPr>
    </w:p>
    <w:p w:rsidR="00317B01" w:rsidRDefault="00317B01" w:rsidP="00317B01">
      <w:pPr>
        <w:spacing w:after="0" w:line="240" w:lineRule="auto"/>
        <w:jc w:val="both"/>
        <w:rPr>
          <w:rFonts w:ascii="Times New Roman" w:hAnsi="Times New Roman" w:cs="Times New Roman"/>
          <w:sz w:val="24"/>
          <w:szCs w:val="24"/>
        </w:rPr>
      </w:pPr>
      <w:r w:rsidRPr="00317B01">
        <w:rPr>
          <w:rFonts w:ascii="Times New Roman" w:hAnsi="Times New Roman" w:cs="Times New Roman"/>
          <w:b/>
          <w:sz w:val="24"/>
          <w:szCs w:val="24"/>
        </w:rPr>
        <w:t>Nota:</w:t>
      </w:r>
      <w:r>
        <w:rPr>
          <w:rFonts w:ascii="Times New Roman" w:hAnsi="Times New Roman" w:cs="Times New Roman"/>
          <w:sz w:val="24"/>
          <w:szCs w:val="24"/>
        </w:rPr>
        <w:t xml:space="preserve"> Documentele solicitate in copie xerox vor fi stampilate si semnate ~conform cu </w:t>
      </w:r>
    </w:p>
    <w:p w:rsidR="00317B01" w:rsidRDefault="00317B01" w:rsidP="00317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originalul~</w:t>
      </w:r>
    </w:p>
    <w:p w:rsidR="00317B01" w:rsidRDefault="00317B01" w:rsidP="00317B01">
      <w:pPr>
        <w:spacing w:after="0" w:line="240" w:lineRule="auto"/>
        <w:jc w:val="both"/>
        <w:rPr>
          <w:rFonts w:ascii="Times New Roman" w:hAnsi="Times New Roman" w:cs="Times New Roman"/>
          <w:sz w:val="24"/>
          <w:szCs w:val="24"/>
        </w:rPr>
      </w:pPr>
    </w:p>
    <w:p w:rsidR="006E4EDC" w:rsidRDefault="006E4EDC" w:rsidP="00A87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Datele precizate in pr</w:t>
      </w:r>
      <w:r w:rsidR="000C2D80">
        <w:rPr>
          <w:rFonts w:ascii="Times New Roman" w:hAnsi="Times New Roman" w:cs="Times New Roman"/>
          <w:sz w:val="24"/>
          <w:szCs w:val="24"/>
        </w:rPr>
        <w:t>ezentul caiet de sarcini</w:t>
      </w:r>
      <w:r w:rsidR="005B75B2">
        <w:rPr>
          <w:rFonts w:ascii="Times New Roman" w:hAnsi="Times New Roman" w:cs="Times New Roman"/>
          <w:sz w:val="24"/>
          <w:szCs w:val="24"/>
        </w:rPr>
        <w:t xml:space="preserve"> </w:t>
      </w:r>
      <w:r w:rsidR="000C2D80">
        <w:rPr>
          <w:rFonts w:ascii="Times New Roman" w:hAnsi="Times New Roman" w:cs="Times New Roman"/>
          <w:sz w:val="24"/>
          <w:szCs w:val="24"/>
        </w:rPr>
        <w:t xml:space="preserve">si care </w:t>
      </w:r>
      <w:r>
        <w:rPr>
          <w:rFonts w:ascii="Times New Roman" w:hAnsi="Times New Roman" w:cs="Times New Roman"/>
          <w:sz w:val="24"/>
          <w:szCs w:val="24"/>
        </w:rPr>
        <w:t>vor sta la baza selectarii ofertei castigatoare, devin in mod obligatoriu parte a contractului ce urmeaza a se incheia.</w:t>
      </w:r>
    </w:p>
    <w:p w:rsidR="00305085" w:rsidRDefault="00305085" w:rsidP="0099792E">
      <w:pPr>
        <w:spacing w:after="0" w:line="240" w:lineRule="auto"/>
        <w:rPr>
          <w:rFonts w:ascii="Times New Roman" w:hAnsi="Times New Roman" w:cs="Times New Roman"/>
          <w:b/>
          <w:sz w:val="24"/>
          <w:szCs w:val="24"/>
        </w:rPr>
      </w:pPr>
    </w:p>
    <w:p w:rsidR="00305085" w:rsidRDefault="00305085" w:rsidP="0099792E">
      <w:pPr>
        <w:spacing w:after="0" w:line="240" w:lineRule="auto"/>
        <w:rPr>
          <w:rFonts w:ascii="Times New Roman" w:hAnsi="Times New Roman" w:cs="Times New Roman"/>
          <w:b/>
          <w:sz w:val="24"/>
          <w:szCs w:val="24"/>
        </w:rPr>
      </w:pPr>
    </w:p>
    <w:p w:rsidR="00B771F4" w:rsidRDefault="00B771F4"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C77012" w:rsidRDefault="00C77012" w:rsidP="0099792E">
      <w:pPr>
        <w:spacing w:after="0" w:line="240" w:lineRule="auto"/>
        <w:rPr>
          <w:rFonts w:ascii="Times New Roman" w:hAnsi="Times New Roman" w:cs="Times New Roman"/>
          <w:b/>
          <w:sz w:val="24"/>
          <w:szCs w:val="24"/>
        </w:rPr>
      </w:pPr>
    </w:p>
    <w:p w:rsidR="00B771F4" w:rsidRDefault="00B771F4" w:rsidP="0099792E">
      <w:pPr>
        <w:spacing w:after="0" w:line="240" w:lineRule="auto"/>
        <w:rPr>
          <w:rFonts w:ascii="Times New Roman" w:hAnsi="Times New Roman" w:cs="Times New Roman"/>
          <w:b/>
          <w:sz w:val="24"/>
          <w:szCs w:val="24"/>
        </w:rPr>
      </w:pPr>
    </w:p>
    <w:p w:rsidR="00A87F6A" w:rsidRPr="00A87F6A" w:rsidRDefault="00A87F6A" w:rsidP="00A87F6A">
      <w:pPr>
        <w:spacing w:after="0" w:line="240" w:lineRule="auto"/>
        <w:jc w:val="center"/>
        <w:rPr>
          <w:rFonts w:ascii="Times New Roman" w:hAnsi="Times New Roman" w:cs="Times New Roman"/>
          <w:b/>
          <w:sz w:val="24"/>
          <w:szCs w:val="24"/>
        </w:rPr>
      </w:pPr>
      <w:r w:rsidRPr="00A87F6A">
        <w:rPr>
          <w:rFonts w:ascii="Times New Roman" w:hAnsi="Times New Roman" w:cs="Times New Roman"/>
          <w:b/>
          <w:sz w:val="24"/>
          <w:szCs w:val="24"/>
        </w:rPr>
        <w:t>Sef Serviciul Administrativ Tehnic si Aprovizionare</w:t>
      </w:r>
    </w:p>
    <w:p w:rsidR="00B165D0" w:rsidRPr="00E2338E" w:rsidRDefault="00A87F6A" w:rsidP="00E2338E">
      <w:pPr>
        <w:spacing w:after="0" w:line="240" w:lineRule="auto"/>
        <w:jc w:val="center"/>
        <w:rPr>
          <w:rFonts w:ascii="Times New Roman" w:hAnsi="Times New Roman" w:cs="Times New Roman"/>
          <w:b/>
          <w:sz w:val="24"/>
          <w:szCs w:val="24"/>
        </w:rPr>
      </w:pPr>
      <w:r w:rsidRPr="00A87F6A">
        <w:rPr>
          <w:rFonts w:ascii="Times New Roman" w:hAnsi="Times New Roman" w:cs="Times New Roman"/>
          <w:b/>
          <w:sz w:val="24"/>
          <w:szCs w:val="24"/>
        </w:rPr>
        <w:t>Andi Dulamea</w:t>
      </w:r>
    </w:p>
    <w:sectPr w:rsidR="00B165D0" w:rsidRPr="00E2338E" w:rsidSect="00AE5916">
      <w:pgSz w:w="11906" w:h="16838"/>
      <w:pgMar w:top="142" w:right="137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6F" w:rsidRDefault="008C436F" w:rsidP="00FE6AD3">
      <w:pPr>
        <w:spacing w:after="0" w:line="240" w:lineRule="auto"/>
      </w:pPr>
      <w:r>
        <w:separator/>
      </w:r>
    </w:p>
  </w:endnote>
  <w:endnote w:type="continuationSeparator" w:id="0">
    <w:p w:rsidR="008C436F" w:rsidRDefault="008C436F" w:rsidP="00FE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OF">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6F" w:rsidRDefault="008C436F" w:rsidP="00FE6AD3">
      <w:pPr>
        <w:spacing w:after="0" w:line="240" w:lineRule="auto"/>
      </w:pPr>
      <w:r>
        <w:separator/>
      </w:r>
    </w:p>
  </w:footnote>
  <w:footnote w:type="continuationSeparator" w:id="0">
    <w:p w:rsidR="008C436F" w:rsidRDefault="008C436F" w:rsidP="00FE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7DA"/>
    <w:multiLevelType w:val="hybridMultilevel"/>
    <w:tmpl w:val="3208CAE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888081A"/>
    <w:multiLevelType w:val="hybridMultilevel"/>
    <w:tmpl w:val="3D1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4535"/>
    <w:multiLevelType w:val="hybridMultilevel"/>
    <w:tmpl w:val="7414B1E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F4F5901"/>
    <w:multiLevelType w:val="hybridMultilevel"/>
    <w:tmpl w:val="A9CA34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B49E5"/>
    <w:multiLevelType w:val="hybridMultilevel"/>
    <w:tmpl w:val="40382A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D8913B5"/>
    <w:multiLevelType w:val="hybridMultilevel"/>
    <w:tmpl w:val="6DF25B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B30CA3"/>
    <w:multiLevelType w:val="hybridMultilevel"/>
    <w:tmpl w:val="DDC4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340FC"/>
    <w:multiLevelType w:val="hybridMultilevel"/>
    <w:tmpl w:val="9B02287A"/>
    <w:lvl w:ilvl="0" w:tplc="0418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38B12FBE"/>
    <w:multiLevelType w:val="hybridMultilevel"/>
    <w:tmpl w:val="83B64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35A1E6D"/>
    <w:multiLevelType w:val="hybridMultilevel"/>
    <w:tmpl w:val="E34C6F32"/>
    <w:lvl w:ilvl="0" w:tplc="D6A63DD8">
      <w:start w:val="7"/>
      <w:numFmt w:val="bullet"/>
      <w:lvlText w:val="-"/>
      <w:lvlJc w:val="left"/>
      <w:pPr>
        <w:ind w:left="1647" w:hanging="360"/>
      </w:pPr>
      <w:rPr>
        <w:rFonts w:ascii="Times New Roman" w:eastAsiaTheme="minorHAnsi" w:hAnsi="Times New Roman" w:cs="Times New Roman"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10" w15:restartNumberingAfterBreak="0">
    <w:nsid w:val="483D1667"/>
    <w:multiLevelType w:val="hybridMultilevel"/>
    <w:tmpl w:val="6392480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4A427A55"/>
    <w:multiLevelType w:val="hybridMultilevel"/>
    <w:tmpl w:val="C346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F4852"/>
    <w:multiLevelType w:val="hybridMultilevel"/>
    <w:tmpl w:val="8B20C48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56FD633F"/>
    <w:multiLevelType w:val="hybridMultilevel"/>
    <w:tmpl w:val="6C52F86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96E36"/>
    <w:multiLevelType w:val="hybridMultilevel"/>
    <w:tmpl w:val="CE287D8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63267F0E"/>
    <w:multiLevelType w:val="hybridMultilevel"/>
    <w:tmpl w:val="CB983B78"/>
    <w:lvl w:ilvl="0" w:tplc="D10EBEB0">
      <w:start w:val="1"/>
      <w:numFmt w:val="decimal"/>
      <w:lvlText w:val="%1."/>
      <w:lvlJc w:val="left"/>
      <w:pPr>
        <w:ind w:left="927" w:hanging="360"/>
      </w:pPr>
      <w:rPr>
        <w:rFonts w:hint="default"/>
        <w:b/>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6B7D5667"/>
    <w:multiLevelType w:val="hybridMultilevel"/>
    <w:tmpl w:val="1A42A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A0050"/>
    <w:multiLevelType w:val="hybridMultilevel"/>
    <w:tmpl w:val="6456BB20"/>
    <w:lvl w:ilvl="0" w:tplc="04180001">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18" w15:restartNumberingAfterBreak="0">
    <w:nsid w:val="7E0B4ED2"/>
    <w:multiLevelType w:val="hybridMultilevel"/>
    <w:tmpl w:val="1256E5F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7F8554A2"/>
    <w:multiLevelType w:val="hybridMultilevel"/>
    <w:tmpl w:val="4D4EF762"/>
    <w:lvl w:ilvl="0" w:tplc="895E52C8">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4"/>
  </w:num>
  <w:num w:numId="3">
    <w:abstractNumId w:val="8"/>
  </w:num>
  <w:num w:numId="4">
    <w:abstractNumId w:val="15"/>
  </w:num>
  <w:num w:numId="5">
    <w:abstractNumId w:val="12"/>
  </w:num>
  <w:num w:numId="6">
    <w:abstractNumId w:val="17"/>
  </w:num>
  <w:num w:numId="7">
    <w:abstractNumId w:val="9"/>
  </w:num>
  <w:num w:numId="8">
    <w:abstractNumId w:val="11"/>
  </w:num>
  <w:num w:numId="9">
    <w:abstractNumId w:val="13"/>
  </w:num>
  <w:num w:numId="10">
    <w:abstractNumId w:val="3"/>
  </w:num>
  <w:num w:numId="11">
    <w:abstractNumId w:val="1"/>
  </w:num>
  <w:num w:numId="12">
    <w:abstractNumId w:val="19"/>
  </w:num>
  <w:num w:numId="13">
    <w:abstractNumId w:val="10"/>
  </w:num>
  <w:num w:numId="14">
    <w:abstractNumId w:val="6"/>
  </w:num>
  <w:num w:numId="15">
    <w:abstractNumId w:val="7"/>
  </w:num>
  <w:num w:numId="16">
    <w:abstractNumId w:val="2"/>
  </w:num>
  <w:num w:numId="17">
    <w:abstractNumId w:val="4"/>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EC1"/>
    <w:rsid w:val="00000231"/>
    <w:rsid w:val="00015E9B"/>
    <w:rsid w:val="00044DE0"/>
    <w:rsid w:val="00061D68"/>
    <w:rsid w:val="00067529"/>
    <w:rsid w:val="00072D7B"/>
    <w:rsid w:val="00080AA7"/>
    <w:rsid w:val="000907F4"/>
    <w:rsid w:val="000A466A"/>
    <w:rsid w:val="000C08A6"/>
    <w:rsid w:val="000C2D80"/>
    <w:rsid w:val="000C397F"/>
    <w:rsid w:val="000D37C0"/>
    <w:rsid w:val="000E3930"/>
    <w:rsid w:val="000F492B"/>
    <w:rsid w:val="000F5019"/>
    <w:rsid w:val="000F7B35"/>
    <w:rsid w:val="001055CA"/>
    <w:rsid w:val="00114093"/>
    <w:rsid w:val="0013055F"/>
    <w:rsid w:val="00134C53"/>
    <w:rsid w:val="00143BB0"/>
    <w:rsid w:val="00160025"/>
    <w:rsid w:val="00165676"/>
    <w:rsid w:val="00174EBE"/>
    <w:rsid w:val="0018630C"/>
    <w:rsid w:val="001944E5"/>
    <w:rsid w:val="00196B8A"/>
    <w:rsid w:val="001A67F3"/>
    <w:rsid w:val="001B3C38"/>
    <w:rsid w:val="001D6661"/>
    <w:rsid w:val="001E0368"/>
    <w:rsid w:val="001E65FF"/>
    <w:rsid w:val="00210458"/>
    <w:rsid w:val="0022086D"/>
    <w:rsid w:val="00220BB5"/>
    <w:rsid w:val="00243A32"/>
    <w:rsid w:val="0029493A"/>
    <w:rsid w:val="002C59E7"/>
    <w:rsid w:val="002D1872"/>
    <w:rsid w:val="002D2B8A"/>
    <w:rsid w:val="002D4B90"/>
    <w:rsid w:val="002D6123"/>
    <w:rsid w:val="002E202D"/>
    <w:rsid w:val="002F1804"/>
    <w:rsid w:val="002F6CC9"/>
    <w:rsid w:val="003005D8"/>
    <w:rsid w:val="00305085"/>
    <w:rsid w:val="00317B01"/>
    <w:rsid w:val="003360CB"/>
    <w:rsid w:val="00340426"/>
    <w:rsid w:val="003531CC"/>
    <w:rsid w:val="00367082"/>
    <w:rsid w:val="00374A1D"/>
    <w:rsid w:val="003B0457"/>
    <w:rsid w:val="003E3B7E"/>
    <w:rsid w:val="003E7A9E"/>
    <w:rsid w:val="003F12A4"/>
    <w:rsid w:val="00401E89"/>
    <w:rsid w:val="00407E05"/>
    <w:rsid w:val="0041605F"/>
    <w:rsid w:val="004275B1"/>
    <w:rsid w:val="00430210"/>
    <w:rsid w:val="00432B0B"/>
    <w:rsid w:val="0044134C"/>
    <w:rsid w:val="0044333F"/>
    <w:rsid w:val="004508CA"/>
    <w:rsid w:val="00460ED9"/>
    <w:rsid w:val="00474AEE"/>
    <w:rsid w:val="004D57CD"/>
    <w:rsid w:val="004E0D47"/>
    <w:rsid w:val="00523879"/>
    <w:rsid w:val="00530E8B"/>
    <w:rsid w:val="005361A3"/>
    <w:rsid w:val="00541B8E"/>
    <w:rsid w:val="00541E60"/>
    <w:rsid w:val="00552ACE"/>
    <w:rsid w:val="00575FC6"/>
    <w:rsid w:val="00582B3F"/>
    <w:rsid w:val="005B51D2"/>
    <w:rsid w:val="005B75B2"/>
    <w:rsid w:val="005E39D9"/>
    <w:rsid w:val="005F5BE7"/>
    <w:rsid w:val="005F6DCA"/>
    <w:rsid w:val="00616E7E"/>
    <w:rsid w:val="00620138"/>
    <w:rsid w:val="0062687F"/>
    <w:rsid w:val="006329B2"/>
    <w:rsid w:val="00645765"/>
    <w:rsid w:val="0065357E"/>
    <w:rsid w:val="0066022B"/>
    <w:rsid w:val="006A1352"/>
    <w:rsid w:val="006B48CC"/>
    <w:rsid w:val="006C02D3"/>
    <w:rsid w:val="006E4EDC"/>
    <w:rsid w:val="006E59F0"/>
    <w:rsid w:val="006F03BF"/>
    <w:rsid w:val="00704895"/>
    <w:rsid w:val="007336CF"/>
    <w:rsid w:val="007338F9"/>
    <w:rsid w:val="00740F7A"/>
    <w:rsid w:val="007502EA"/>
    <w:rsid w:val="00750302"/>
    <w:rsid w:val="00757CAC"/>
    <w:rsid w:val="00785C81"/>
    <w:rsid w:val="00790645"/>
    <w:rsid w:val="007B426B"/>
    <w:rsid w:val="007C0040"/>
    <w:rsid w:val="007C29D7"/>
    <w:rsid w:val="007E1DD2"/>
    <w:rsid w:val="007E2D6C"/>
    <w:rsid w:val="007E561E"/>
    <w:rsid w:val="007F0463"/>
    <w:rsid w:val="007F1D09"/>
    <w:rsid w:val="008137E4"/>
    <w:rsid w:val="00816C28"/>
    <w:rsid w:val="00823D97"/>
    <w:rsid w:val="0083009C"/>
    <w:rsid w:val="0086342B"/>
    <w:rsid w:val="00890671"/>
    <w:rsid w:val="008917E3"/>
    <w:rsid w:val="00893397"/>
    <w:rsid w:val="008A05D5"/>
    <w:rsid w:val="008C436F"/>
    <w:rsid w:val="008C7214"/>
    <w:rsid w:val="008D02BC"/>
    <w:rsid w:val="008F0A3C"/>
    <w:rsid w:val="008F1510"/>
    <w:rsid w:val="008F441C"/>
    <w:rsid w:val="009323B6"/>
    <w:rsid w:val="009343D0"/>
    <w:rsid w:val="00944C60"/>
    <w:rsid w:val="00956708"/>
    <w:rsid w:val="00961D11"/>
    <w:rsid w:val="00965CE5"/>
    <w:rsid w:val="0098372F"/>
    <w:rsid w:val="0099792E"/>
    <w:rsid w:val="009B1CFF"/>
    <w:rsid w:val="009C04DC"/>
    <w:rsid w:val="009D5E6F"/>
    <w:rsid w:val="009E0F2E"/>
    <w:rsid w:val="00A344FF"/>
    <w:rsid w:val="00A34C4B"/>
    <w:rsid w:val="00A52F79"/>
    <w:rsid w:val="00A54FF6"/>
    <w:rsid w:val="00A57059"/>
    <w:rsid w:val="00A6691C"/>
    <w:rsid w:val="00A7188E"/>
    <w:rsid w:val="00A87F6A"/>
    <w:rsid w:val="00AA553C"/>
    <w:rsid w:val="00AB4FB3"/>
    <w:rsid w:val="00AE54C4"/>
    <w:rsid w:val="00AE5916"/>
    <w:rsid w:val="00B165D0"/>
    <w:rsid w:val="00B21C68"/>
    <w:rsid w:val="00B27301"/>
    <w:rsid w:val="00B348F0"/>
    <w:rsid w:val="00B36411"/>
    <w:rsid w:val="00B73F79"/>
    <w:rsid w:val="00B75D1C"/>
    <w:rsid w:val="00B771F4"/>
    <w:rsid w:val="00B95BDF"/>
    <w:rsid w:val="00BA060F"/>
    <w:rsid w:val="00C433BA"/>
    <w:rsid w:val="00C439A0"/>
    <w:rsid w:val="00C450E8"/>
    <w:rsid w:val="00C6526F"/>
    <w:rsid w:val="00C77012"/>
    <w:rsid w:val="00CA4C11"/>
    <w:rsid w:val="00CD7635"/>
    <w:rsid w:val="00CE4D80"/>
    <w:rsid w:val="00CF7A8C"/>
    <w:rsid w:val="00D0378F"/>
    <w:rsid w:val="00D03F2C"/>
    <w:rsid w:val="00D35AB2"/>
    <w:rsid w:val="00D60F48"/>
    <w:rsid w:val="00D85542"/>
    <w:rsid w:val="00DA1B6F"/>
    <w:rsid w:val="00DA4842"/>
    <w:rsid w:val="00DB350B"/>
    <w:rsid w:val="00DB52E0"/>
    <w:rsid w:val="00DB7030"/>
    <w:rsid w:val="00DC0572"/>
    <w:rsid w:val="00DC5C12"/>
    <w:rsid w:val="00DC74ED"/>
    <w:rsid w:val="00E0350B"/>
    <w:rsid w:val="00E052B5"/>
    <w:rsid w:val="00E14919"/>
    <w:rsid w:val="00E228EB"/>
    <w:rsid w:val="00E2338E"/>
    <w:rsid w:val="00E34884"/>
    <w:rsid w:val="00E4575E"/>
    <w:rsid w:val="00E57EC1"/>
    <w:rsid w:val="00E60B88"/>
    <w:rsid w:val="00E61EFC"/>
    <w:rsid w:val="00E64AB0"/>
    <w:rsid w:val="00E659CD"/>
    <w:rsid w:val="00E6703E"/>
    <w:rsid w:val="00E76A4A"/>
    <w:rsid w:val="00E90B0C"/>
    <w:rsid w:val="00E97801"/>
    <w:rsid w:val="00EA3637"/>
    <w:rsid w:val="00EA6377"/>
    <w:rsid w:val="00EB3BE5"/>
    <w:rsid w:val="00EF0F35"/>
    <w:rsid w:val="00EF6FCC"/>
    <w:rsid w:val="00F01DBA"/>
    <w:rsid w:val="00F149AB"/>
    <w:rsid w:val="00F24932"/>
    <w:rsid w:val="00F37A09"/>
    <w:rsid w:val="00F40AE8"/>
    <w:rsid w:val="00F40B8B"/>
    <w:rsid w:val="00F456EE"/>
    <w:rsid w:val="00F96684"/>
    <w:rsid w:val="00FB2B47"/>
    <w:rsid w:val="00FE68B8"/>
    <w:rsid w:val="00F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B2F00-1FBF-45A7-9847-ED6953C1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F3"/>
  </w:style>
  <w:style w:type="paragraph" w:styleId="Heading1">
    <w:name w:val="heading 1"/>
    <w:basedOn w:val="Normal"/>
    <w:next w:val="Normal"/>
    <w:link w:val="Heading1Char"/>
    <w:qFormat/>
    <w:rsid w:val="00704895"/>
    <w:pPr>
      <w:keepNext/>
      <w:spacing w:after="0" w:line="240" w:lineRule="auto"/>
      <w:jc w:val="center"/>
      <w:outlineLvl w:val="0"/>
    </w:pPr>
    <w:rPr>
      <w:rFonts w:ascii="Times New Roman OF" w:eastAsia="Times New Roman" w:hAnsi="Times New Roman OF" w:cs="Times New Roman"/>
      <w:b/>
      <w:bCs/>
      <w:sz w:val="36"/>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D0"/>
    <w:pPr>
      <w:ind w:left="720"/>
      <w:contextualSpacing/>
    </w:pPr>
  </w:style>
  <w:style w:type="character" w:customStyle="1" w:styleId="Heading1Char">
    <w:name w:val="Heading 1 Char"/>
    <w:basedOn w:val="DefaultParagraphFont"/>
    <w:link w:val="Heading1"/>
    <w:rsid w:val="00704895"/>
    <w:rPr>
      <w:rFonts w:ascii="Times New Roman OF" w:eastAsia="Times New Roman" w:hAnsi="Times New Roman OF" w:cs="Times New Roman"/>
      <w:b/>
      <w:bCs/>
      <w:sz w:val="36"/>
      <w:szCs w:val="24"/>
      <w:lang w:eastAsia="ro-RO"/>
    </w:rPr>
  </w:style>
  <w:style w:type="paragraph" w:styleId="BalloonText">
    <w:name w:val="Balloon Text"/>
    <w:basedOn w:val="Normal"/>
    <w:link w:val="BalloonTextChar"/>
    <w:uiPriority w:val="99"/>
    <w:semiHidden/>
    <w:unhideWhenUsed/>
    <w:rsid w:val="0070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95"/>
    <w:rPr>
      <w:rFonts w:ascii="Tahoma" w:hAnsi="Tahoma" w:cs="Tahoma"/>
      <w:sz w:val="16"/>
      <w:szCs w:val="16"/>
    </w:rPr>
  </w:style>
  <w:style w:type="paragraph" w:styleId="BodyText">
    <w:name w:val="Body Text"/>
    <w:basedOn w:val="Normal"/>
    <w:link w:val="BodyTextChar"/>
    <w:rsid w:val="00BA060F"/>
    <w:pPr>
      <w:tabs>
        <w:tab w:val="left" w:pos="561"/>
        <w:tab w:val="left" w:pos="935"/>
      </w:tabs>
      <w:spacing w:after="0" w:line="240" w:lineRule="auto"/>
      <w:jc w:val="both"/>
    </w:pPr>
    <w:rPr>
      <w:rFonts w:ascii="Arial" w:eastAsia="Times New Roman" w:hAnsi="Arial" w:cs="Times New Roman"/>
      <w:sz w:val="28"/>
      <w:szCs w:val="20"/>
      <w:lang w:val="en-US"/>
    </w:rPr>
  </w:style>
  <w:style w:type="character" w:customStyle="1" w:styleId="BodyTextChar">
    <w:name w:val="Body Text Char"/>
    <w:basedOn w:val="DefaultParagraphFont"/>
    <w:link w:val="BodyText"/>
    <w:rsid w:val="00BA060F"/>
    <w:rPr>
      <w:rFonts w:ascii="Arial" w:eastAsia="Times New Roman" w:hAnsi="Arial" w:cs="Times New Roman"/>
      <w:sz w:val="28"/>
      <w:szCs w:val="20"/>
      <w:lang w:val="en-US"/>
    </w:rPr>
  </w:style>
  <w:style w:type="paragraph" w:styleId="BodyText2">
    <w:name w:val="Body Text 2"/>
    <w:basedOn w:val="Normal"/>
    <w:link w:val="BodyText2Char"/>
    <w:rsid w:val="00BA060F"/>
    <w:pPr>
      <w:tabs>
        <w:tab w:val="left" w:pos="561"/>
      </w:tabs>
      <w:spacing w:after="0" w:line="240" w:lineRule="auto"/>
    </w:pPr>
    <w:rPr>
      <w:rFonts w:ascii="Arial" w:eastAsia="Times New Roman" w:hAnsi="Arial" w:cs="Times New Roman"/>
      <w:sz w:val="28"/>
      <w:szCs w:val="20"/>
      <w:lang w:val="en-US"/>
    </w:rPr>
  </w:style>
  <w:style w:type="character" w:customStyle="1" w:styleId="BodyText2Char">
    <w:name w:val="Body Text 2 Char"/>
    <w:basedOn w:val="DefaultParagraphFont"/>
    <w:link w:val="BodyText2"/>
    <w:rsid w:val="00BA060F"/>
    <w:rPr>
      <w:rFonts w:ascii="Arial" w:eastAsia="Times New Roman" w:hAnsi="Arial" w:cs="Times New Roman"/>
      <w:sz w:val="28"/>
      <w:szCs w:val="20"/>
      <w:lang w:val="en-US"/>
    </w:rPr>
  </w:style>
  <w:style w:type="paragraph" w:customStyle="1" w:styleId="DefaultText1">
    <w:name w:val="Default Text:1"/>
    <w:basedOn w:val="Normal"/>
    <w:rsid w:val="002D6123"/>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FE6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AD3"/>
  </w:style>
  <w:style w:type="paragraph" w:styleId="Footer">
    <w:name w:val="footer"/>
    <w:basedOn w:val="Normal"/>
    <w:link w:val="FooterChar"/>
    <w:uiPriority w:val="99"/>
    <w:unhideWhenUsed/>
    <w:rsid w:val="00FE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A5D0-48B1-41E9-A682-3C8B0534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7</Pages>
  <Words>2626</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AureliaPlugariu</dc:creator>
  <cp:lastModifiedBy>user</cp:lastModifiedBy>
  <cp:revision>160</cp:revision>
  <cp:lastPrinted>2016-11-23T09:21:00Z</cp:lastPrinted>
  <dcterms:created xsi:type="dcterms:W3CDTF">2012-03-14T12:47:00Z</dcterms:created>
  <dcterms:modified xsi:type="dcterms:W3CDTF">2018-02-06T12:27:00Z</dcterms:modified>
</cp:coreProperties>
</file>